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441"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256"/>
        <w:gridCol w:w="7185"/>
      </w:tblGrid>
      <w:tr w:rsidR="00EA0CFC" w14:paraId="39BAEC2F" w14:textId="77777777" w:rsidTr="005B0E6F">
        <w:trPr>
          <w:trHeight w:val="976"/>
          <w:jc w:val="center"/>
        </w:trPr>
        <w:tc>
          <w:tcPr>
            <w:tcW w:w="3256" w:type="dxa"/>
            <w:vAlign w:val="center"/>
          </w:tcPr>
          <w:p w14:paraId="09C8BCB4" w14:textId="77777777" w:rsidR="00EA0CFC" w:rsidRDefault="00EA0CFC" w:rsidP="004317F4">
            <w:pPr>
              <w:pStyle w:val="Ttulo2"/>
              <w:spacing w:before="0" w:beforeAutospacing="0" w:after="0" w:afterAutospacing="0"/>
              <w:jc w:val="center"/>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PEGA EL LOGO DE </w:t>
            </w:r>
          </w:p>
          <w:p w14:paraId="74FC07C6" w14:textId="77777777" w:rsidR="00EA0CFC" w:rsidRDefault="00EA0CFC" w:rsidP="004317F4">
            <w:pPr>
              <w:pStyle w:val="Ttulo2"/>
              <w:spacing w:before="0" w:beforeAutospacing="0" w:after="0" w:afterAutospacing="0"/>
              <w:jc w:val="center"/>
              <w:rPr>
                <w:rFonts w:asciiTheme="minorHAnsi" w:eastAsia="Times New Roman" w:hAnsiTheme="minorHAnsi"/>
                <w:color w:val="000000"/>
                <w:sz w:val="22"/>
                <w:szCs w:val="22"/>
              </w:rPr>
            </w:pPr>
            <w:r>
              <w:rPr>
                <w:rFonts w:asciiTheme="minorHAnsi" w:eastAsia="Times New Roman" w:hAnsiTheme="minorHAnsi"/>
                <w:color w:val="000000"/>
                <w:sz w:val="22"/>
                <w:szCs w:val="22"/>
              </w:rPr>
              <w:t>TU AGENCIA AQUÍ</w:t>
            </w:r>
          </w:p>
        </w:tc>
        <w:tc>
          <w:tcPr>
            <w:tcW w:w="7185" w:type="dxa"/>
          </w:tcPr>
          <w:p w14:paraId="72C5297E" w14:textId="77777777" w:rsidR="00EA0CFC" w:rsidRDefault="00EA0CFC" w:rsidP="004317F4">
            <w:pPr>
              <w:pStyle w:val="Ttulo2"/>
              <w:spacing w:before="0" w:beforeAutospacing="0" w:after="0" w:afterAutospacing="0"/>
              <w:rPr>
                <w:rFonts w:asciiTheme="minorHAnsi" w:eastAsia="Times New Roman" w:hAnsiTheme="minorHAnsi"/>
                <w:color w:val="000000"/>
                <w:sz w:val="22"/>
                <w:szCs w:val="22"/>
              </w:rPr>
            </w:pPr>
            <w:r>
              <w:rPr>
                <w:rFonts w:asciiTheme="minorHAnsi" w:eastAsia="Times New Roman" w:hAnsiTheme="minorHAnsi"/>
                <w:color w:val="000000"/>
                <w:sz w:val="22"/>
                <w:szCs w:val="22"/>
              </w:rPr>
              <w:t>[NOMBRE DE LA AGENCIA]</w:t>
            </w:r>
          </w:p>
          <w:p w14:paraId="10D5C029" w14:textId="77777777" w:rsidR="00EA0CFC" w:rsidRDefault="00EA0CFC" w:rsidP="004317F4">
            <w:pPr>
              <w:pStyle w:val="Ttulo2"/>
              <w:spacing w:before="0" w:beforeAutospacing="0" w:after="0" w:afterAutospacing="0"/>
              <w:rPr>
                <w:rFonts w:asciiTheme="minorHAnsi" w:eastAsia="Times New Roman" w:hAnsiTheme="minorHAnsi"/>
                <w:color w:val="000000"/>
                <w:sz w:val="22"/>
                <w:szCs w:val="22"/>
              </w:rPr>
            </w:pPr>
            <w:r>
              <w:rPr>
                <w:rFonts w:asciiTheme="minorHAnsi" w:eastAsia="Times New Roman" w:hAnsiTheme="minorHAnsi"/>
                <w:color w:val="000000"/>
                <w:sz w:val="22"/>
                <w:szCs w:val="22"/>
              </w:rPr>
              <w:t>DIRECCIÓN:</w:t>
            </w:r>
          </w:p>
          <w:p w14:paraId="7339A242" w14:textId="349B01E3" w:rsidR="00EA0CFC" w:rsidRDefault="008C0954" w:rsidP="004317F4">
            <w:pPr>
              <w:pStyle w:val="Ttulo2"/>
              <w:spacing w:before="0" w:beforeAutospacing="0" w:after="0" w:afterAutospacing="0"/>
              <w:rPr>
                <w:rFonts w:asciiTheme="minorHAnsi" w:eastAsia="Times New Roman" w:hAnsiTheme="minorHAnsi"/>
                <w:color w:val="000000"/>
                <w:sz w:val="22"/>
                <w:szCs w:val="22"/>
              </w:rPr>
            </w:pPr>
            <w:r>
              <w:rPr>
                <w:rFonts w:asciiTheme="minorHAnsi" w:eastAsia="Times New Roman" w:hAnsiTheme="minorHAnsi"/>
                <w:color w:val="000000"/>
                <w:sz w:val="22"/>
                <w:szCs w:val="22"/>
              </w:rPr>
              <w:t>TELÉ</w:t>
            </w:r>
            <w:r w:rsidR="00EA0CFC">
              <w:rPr>
                <w:rFonts w:asciiTheme="minorHAnsi" w:eastAsia="Times New Roman" w:hAnsiTheme="minorHAnsi"/>
                <w:color w:val="000000"/>
                <w:sz w:val="22"/>
                <w:szCs w:val="22"/>
              </w:rPr>
              <w:t>FONO:</w:t>
            </w:r>
          </w:p>
          <w:p w14:paraId="0512B51E" w14:textId="77777777" w:rsidR="00EA0CFC" w:rsidRDefault="00EA0CFC" w:rsidP="004317F4">
            <w:pPr>
              <w:pStyle w:val="Ttulo2"/>
              <w:spacing w:before="0" w:beforeAutospacing="0" w:after="0" w:afterAutospacing="0"/>
              <w:rPr>
                <w:rFonts w:asciiTheme="minorHAnsi" w:eastAsia="Times New Roman" w:hAnsiTheme="minorHAnsi"/>
                <w:color w:val="000000"/>
                <w:sz w:val="22"/>
                <w:szCs w:val="22"/>
              </w:rPr>
            </w:pPr>
            <w:r>
              <w:rPr>
                <w:rFonts w:asciiTheme="minorHAnsi" w:eastAsia="Times New Roman" w:hAnsiTheme="minorHAnsi"/>
                <w:color w:val="000000"/>
                <w:sz w:val="22"/>
                <w:szCs w:val="22"/>
              </w:rPr>
              <w:t>EMAIL:</w:t>
            </w:r>
          </w:p>
        </w:tc>
      </w:tr>
    </w:tbl>
    <w:p w14:paraId="01932EED" w14:textId="7F0B7DBE" w:rsidR="003D1B98" w:rsidRDefault="003D1B98" w:rsidP="003D1B98">
      <w:pPr>
        <w:pStyle w:val="Ttulo2"/>
        <w:shd w:val="clear" w:color="auto" w:fill="FFFFFF"/>
        <w:spacing w:before="0" w:beforeAutospacing="0" w:after="0" w:afterAutospacing="0"/>
        <w:jc w:val="center"/>
        <w:rPr>
          <w:rFonts w:asciiTheme="minorHAnsi" w:eastAsia="Times New Roman" w:hAnsiTheme="minorHAnsi" w:cstheme="minorHAnsi"/>
          <w:color w:val="000000"/>
          <w:sz w:val="32"/>
          <w:szCs w:val="32"/>
          <w:u w:val="single"/>
        </w:rPr>
      </w:pPr>
      <w:r w:rsidRPr="006D0215">
        <w:rPr>
          <w:rFonts w:asciiTheme="minorHAnsi" w:eastAsia="Times New Roman" w:hAnsiTheme="minorHAnsi" w:cstheme="minorHAnsi"/>
          <w:color w:val="000000"/>
          <w:sz w:val="32"/>
          <w:szCs w:val="32"/>
          <w:u w:val="single"/>
        </w:rPr>
        <w:t xml:space="preserve">CRUCERO POR RUSIA 2019: </w:t>
      </w:r>
      <w:r w:rsidRPr="005B0E6F">
        <w:rPr>
          <w:rFonts w:asciiTheme="minorHAnsi" w:eastAsia="Times New Roman" w:hAnsiTheme="minorHAnsi" w:cstheme="minorHAnsi"/>
          <w:i/>
          <w:color w:val="000000"/>
          <w:sz w:val="32"/>
          <w:szCs w:val="32"/>
          <w:u w:val="single"/>
        </w:rPr>
        <w:t>MS</w:t>
      </w:r>
      <w:r w:rsidR="005B0E6F" w:rsidRPr="005B0E6F">
        <w:rPr>
          <w:rFonts w:asciiTheme="minorHAnsi" w:eastAsia="Times New Roman" w:hAnsiTheme="minorHAnsi" w:cstheme="minorHAnsi"/>
          <w:i/>
          <w:color w:val="000000"/>
          <w:sz w:val="32"/>
          <w:szCs w:val="32"/>
          <w:u w:val="single"/>
        </w:rPr>
        <w:t>.</w:t>
      </w:r>
      <w:r w:rsidRPr="005B0E6F">
        <w:rPr>
          <w:rFonts w:asciiTheme="minorHAnsi" w:eastAsia="Times New Roman" w:hAnsiTheme="minorHAnsi" w:cstheme="minorHAnsi"/>
          <w:i/>
          <w:color w:val="000000"/>
          <w:sz w:val="32"/>
          <w:szCs w:val="32"/>
          <w:u w:val="single"/>
        </w:rPr>
        <w:t xml:space="preserve"> NIKOLAY CHERNYSHEVSKY</w:t>
      </w:r>
      <w:r w:rsidRPr="006D0215">
        <w:rPr>
          <w:rFonts w:asciiTheme="minorHAnsi" w:eastAsia="Times New Roman" w:hAnsiTheme="minorHAnsi" w:cstheme="minorHAnsi"/>
          <w:color w:val="000000"/>
          <w:sz w:val="32"/>
          <w:szCs w:val="32"/>
          <w:u w:val="single"/>
        </w:rPr>
        <w:t xml:space="preserve"> – Ruta </w:t>
      </w:r>
      <w:r>
        <w:rPr>
          <w:rFonts w:asciiTheme="minorHAnsi" w:eastAsia="Times New Roman" w:hAnsiTheme="minorHAnsi" w:cstheme="minorHAnsi"/>
          <w:color w:val="000000"/>
          <w:sz w:val="32"/>
          <w:szCs w:val="32"/>
          <w:u w:val="single"/>
        </w:rPr>
        <w:t>B</w:t>
      </w:r>
      <w:r w:rsidRPr="006D0215">
        <w:rPr>
          <w:rFonts w:asciiTheme="minorHAnsi" w:eastAsia="Times New Roman" w:hAnsiTheme="minorHAnsi" w:cstheme="minorHAnsi"/>
          <w:color w:val="000000"/>
          <w:sz w:val="32"/>
          <w:szCs w:val="32"/>
          <w:u w:val="single"/>
        </w:rPr>
        <w:t>.</w:t>
      </w:r>
    </w:p>
    <w:tbl>
      <w:tblPr>
        <w:tblStyle w:val="Tablaconcuadrcula"/>
        <w:tblW w:w="10790"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ook w:val="04A0" w:firstRow="1" w:lastRow="0" w:firstColumn="1" w:lastColumn="0" w:noHBand="0" w:noVBand="1"/>
      </w:tblPr>
      <w:tblGrid>
        <w:gridCol w:w="3372"/>
        <w:gridCol w:w="7418"/>
      </w:tblGrid>
      <w:tr w:rsidR="003D1B98" w14:paraId="453901A2" w14:textId="77777777" w:rsidTr="003D1B98">
        <w:tc>
          <w:tcPr>
            <w:tcW w:w="3372" w:type="dxa"/>
            <w:tcBorders>
              <w:top w:val="single" w:sz="24" w:space="0" w:color="auto"/>
              <w:bottom w:val="single" w:sz="8" w:space="0" w:color="auto"/>
              <w:right w:val="single" w:sz="24" w:space="0" w:color="auto"/>
            </w:tcBorders>
            <w:vAlign w:val="center"/>
          </w:tcPr>
          <w:p w14:paraId="067BF7EB" w14:textId="7E598478" w:rsidR="003D1B98" w:rsidRPr="006D0215" w:rsidRDefault="003D1B98" w:rsidP="00D773DE">
            <w:pPr>
              <w:pStyle w:val="Ttulo2"/>
              <w:spacing w:before="0" w:beforeAutospacing="0" w:after="0" w:afterAutospacing="0"/>
              <w:rPr>
                <w:rFonts w:asciiTheme="minorHAnsi" w:eastAsia="Times New Roman" w:hAnsiTheme="minorHAnsi" w:cstheme="minorHAnsi"/>
                <w:b w:val="0"/>
                <w:color w:val="000000"/>
                <w:sz w:val="26"/>
                <w:szCs w:val="26"/>
                <w:u w:val="single"/>
              </w:rPr>
            </w:pPr>
            <w:r w:rsidRPr="006D0215">
              <w:rPr>
                <w:rFonts w:asciiTheme="minorHAnsi" w:hAnsiTheme="minorHAnsi"/>
                <w:sz w:val="26"/>
                <w:szCs w:val="26"/>
              </w:rPr>
              <w:t xml:space="preserve">Ruta </w:t>
            </w:r>
            <w:r>
              <w:rPr>
                <w:rFonts w:asciiTheme="minorHAnsi" w:hAnsiTheme="minorHAnsi"/>
                <w:sz w:val="26"/>
                <w:szCs w:val="26"/>
              </w:rPr>
              <w:t>B</w:t>
            </w:r>
            <w:r w:rsidRPr="006D0215">
              <w:rPr>
                <w:rFonts w:asciiTheme="minorHAnsi" w:hAnsiTheme="minorHAnsi"/>
                <w:b w:val="0"/>
                <w:sz w:val="26"/>
                <w:szCs w:val="26"/>
              </w:rPr>
              <w:t>:</w:t>
            </w:r>
          </w:p>
        </w:tc>
        <w:tc>
          <w:tcPr>
            <w:tcW w:w="7418" w:type="dxa"/>
            <w:tcBorders>
              <w:left w:val="single" w:sz="24" w:space="0" w:color="auto"/>
              <w:bottom w:val="single" w:sz="8" w:space="0" w:color="auto"/>
            </w:tcBorders>
            <w:shd w:val="clear" w:color="auto" w:fill="FBE4D5" w:themeFill="accent2" w:themeFillTint="33"/>
            <w:vAlign w:val="center"/>
          </w:tcPr>
          <w:p w14:paraId="38CCFA19" w14:textId="6E265AF8" w:rsidR="003D1B98" w:rsidRPr="003D1B98" w:rsidRDefault="003D1B98" w:rsidP="00D773DE">
            <w:pPr>
              <w:pStyle w:val="NormalWeb"/>
              <w:spacing w:before="0" w:beforeAutospacing="0" w:after="0" w:afterAutospacing="0"/>
              <w:jc w:val="center"/>
              <w:rPr>
                <w:rFonts w:asciiTheme="minorHAnsi" w:hAnsiTheme="minorHAnsi"/>
                <w:b/>
                <w:bC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1B98">
              <w:rPr>
                <w:rFonts w:asciiTheme="minorHAnsi" w:hAnsiTheme="minorHAnsi"/>
                <w:b/>
                <w:bCs/>
                <w:i/>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 PETERSBURGO</w:t>
            </w:r>
            <w:r w:rsidRPr="003D1B98">
              <w:rPr>
                <w:rFonts w:asciiTheme="minorHAnsi" w:hAnsiTheme="minorHAnsi"/>
                <w:b/>
                <w:bC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MANDROGUI – KIZH</w:t>
            </w:r>
            <w:r w:rsidR="00407DD9">
              <w:rPr>
                <w:rFonts w:asciiTheme="minorHAnsi" w:hAnsiTheme="minorHAnsi"/>
                <w:b/>
                <w:bC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Í</w:t>
            </w:r>
            <w:r w:rsidRPr="003D1B98">
              <w:rPr>
                <w:rFonts w:asciiTheme="minorHAnsi" w:hAnsiTheme="minorHAnsi"/>
                <w:b/>
                <w:bC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G</w:t>
            </w:r>
            <w:r w:rsidR="00407DD9">
              <w:rPr>
                <w:rFonts w:asciiTheme="minorHAnsi" w:hAnsiTheme="minorHAnsi"/>
                <w:b/>
                <w:bC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Ó</w:t>
            </w:r>
            <w:r w:rsidRPr="003D1B98">
              <w:rPr>
                <w:rFonts w:asciiTheme="minorHAnsi" w:hAnsiTheme="minorHAnsi"/>
                <w:b/>
                <w:bC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RITSY – </w:t>
            </w:r>
          </w:p>
          <w:p w14:paraId="7D29BCB2" w14:textId="0C74FA4D" w:rsidR="003D1B98" w:rsidRPr="003D1B98" w:rsidRDefault="003D1B98" w:rsidP="00D773DE">
            <w:pPr>
              <w:pStyle w:val="NormalWeb"/>
              <w:spacing w:before="0" w:beforeAutospacing="0" w:after="0" w:afterAutospacing="0"/>
              <w:jc w:val="center"/>
              <w:rPr>
                <w:rFonts w:asciiTheme="minorHAnsi" w:hAnsiTheme="minorHAnsi"/>
                <w:b/>
                <w:bCs/>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1B98">
              <w:rPr>
                <w:rFonts w:asciiTheme="minorHAnsi" w:hAnsiTheme="minorHAnsi"/>
                <w:b/>
                <w:bC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YAROSLAVL – </w:t>
            </w:r>
            <w:r w:rsidR="00407DD9">
              <w:rPr>
                <w:rFonts w:asciiTheme="minorHAnsi" w:hAnsiTheme="minorHAnsi"/>
                <w:b/>
                <w:bC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w:t>
            </w:r>
            <w:r w:rsidRPr="003D1B98">
              <w:rPr>
                <w:rFonts w:asciiTheme="minorHAnsi" w:hAnsiTheme="minorHAnsi"/>
                <w:b/>
                <w:bC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GLICH – </w:t>
            </w:r>
            <w:r w:rsidRPr="003D1B98">
              <w:rPr>
                <w:rFonts w:asciiTheme="minorHAnsi" w:hAnsiTheme="minorHAnsi"/>
                <w:b/>
                <w:bCs/>
                <w:i/>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MOSCÚ</w:t>
            </w:r>
            <w:r w:rsidRPr="003D1B98">
              <w:rPr>
                <w:rFonts w:asciiTheme="minorHAnsi" w:hAnsiTheme="minorHAnsi"/>
                <w:b/>
                <w:bCs/>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3D1B98" w14:paraId="3B922FA9" w14:textId="77777777" w:rsidTr="003D1B98">
        <w:tc>
          <w:tcPr>
            <w:tcW w:w="3372" w:type="dxa"/>
            <w:tcBorders>
              <w:top w:val="single" w:sz="8" w:space="0" w:color="auto"/>
              <w:bottom w:val="single" w:sz="24" w:space="0" w:color="auto"/>
              <w:right w:val="single" w:sz="24" w:space="0" w:color="auto"/>
            </w:tcBorders>
            <w:vAlign w:val="center"/>
          </w:tcPr>
          <w:p w14:paraId="37007F31" w14:textId="77777777" w:rsidR="003D1B98" w:rsidRPr="00676B1B" w:rsidRDefault="003D1B98" w:rsidP="00D773DE">
            <w:pPr>
              <w:pStyle w:val="Ttulo2"/>
              <w:spacing w:before="0" w:beforeAutospacing="0" w:after="0" w:afterAutospacing="0"/>
              <w:rPr>
                <w:rFonts w:asciiTheme="minorHAnsi" w:eastAsia="Times New Roman" w:hAnsiTheme="minorHAnsi" w:cstheme="minorHAnsi"/>
                <w:b w:val="0"/>
                <w:color w:val="000000"/>
                <w:u w:val="single"/>
              </w:rPr>
            </w:pPr>
            <w:r w:rsidRPr="00676B1B">
              <w:rPr>
                <w:rFonts w:asciiTheme="minorHAnsi" w:hAnsiTheme="minorHAnsi"/>
                <w:b w:val="0"/>
                <w:sz w:val="22"/>
                <w:szCs w:val="22"/>
              </w:rPr>
              <w:t>Duración del tour:</w:t>
            </w:r>
          </w:p>
        </w:tc>
        <w:tc>
          <w:tcPr>
            <w:tcW w:w="7418" w:type="dxa"/>
            <w:tcBorders>
              <w:top w:val="single" w:sz="8" w:space="0" w:color="auto"/>
              <w:left w:val="single" w:sz="24" w:space="0" w:color="auto"/>
              <w:bottom w:val="single" w:sz="24" w:space="0" w:color="auto"/>
            </w:tcBorders>
            <w:shd w:val="clear" w:color="auto" w:fill="FBE4D5" w:themeFill="accent2" w:themeFillTint="33"/>
            <w:vAlign w:val="center"/>
          </w:tcPr>
          <w:p w14:paraId="291C3E63" w14:textId="2336596A" w:rsidR="003D1B98" w:rsidRPr="006D0215" w:rsidRDefault="003D1B98" w:rsidP="00D773DE">
            <w:pPr>
              <w:pStyle w:val="Ttulo2"/>
              <w:spacing w:before="0" w:beforeAutospacing="0" w:after="0" w:afterAutospacing="0"/>
              <w:jc w:val="center"/>
              <w:rPr>
                <w:rFonts w:asciiTheme="minorHAnsi" w:eastAsia="Times New Roman" w:hAnsiTheme="minorHAnsi" w:cstheme="minorHAnsi"/>
                <w:color w:val="000000"/>
                <w:sz w:val="26"/>
                <w:szCs w:val="26"/>
                <w:u w:val="single"/>
              </w:rPr>
            </w:pPr>
            <w:r>
              <w:rPr>
                <w:rFonts w:asciiTheme="minorHAnsi" w:hAnsiTheme="minorHAnsi"/>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Pr="006D0215">
              <w:rPr>
                <w:rFonts w:asciiTheme="minorHAnsi" w:hAnsiTheme="minorHAnsi"/>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días / </w:t>
            </w:r>
            <w:r>
              <w:rPr>
                <w:rFonts w:asciiTheme="minorHAnsi" w:hAnsiTheme="minorHAnsi"/>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6D0215">
              <w:rPr>
                <w:rFonts w:asciiTheme="minorHAnsi" w:hAnsiTheme="minorHAnsi"/>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noches</w:t>
            </w:r>
          </w:p>
        </w:tc>
      </w:tr>
      <w:tr w:rsidR="003D1B98" w14:paraId="1D39B764" w14:textId="77777777" w:rsidTr="003D1B98">
        <w:tc>
          <w:tcPr>
            <w:tcW w:w="3372" w:type="dxa"/>
            <w:tcBorders>
              <w:top w:val="single" w:sz="24" w:space="0" w:color="auto"/>
              <w:bottom w:val="single" w:sz="8" w:space="0" w:color="auto"/>
              <w:right w:val="single" w:sz="24" w:space="0" w:color="auto"/>
            </w:tcBorders>
            <w:vAlign w:val="center"/>
          </w:tcPr>
          <w:p w14:paraId="723B3C1C" w14:textId="23F988E6" w:rsidR="003D1B98" w:rsidRPr="00676B1B" w:rsidRDefault="003D1B98" w:rsidP="00D773DE">
            <w:pPr>
              <w:pStyle w:val="Ttulo2"/>
              <w:spacing w:before="0" w:beforeAutospacing="0" w:after="0" w:afterAutospacing="0"/>
              <w:rPr>
                <w:rFonts w:asciiTheme="minorHAnsi" w:hAnsiTheme="minorHAnsi"/>
                <w:b w:val="0"/>
                <w:sz w:val="22"/>
                <w:szCs w:val="22"/>
                <w:lang w:val="es-ES"/>
              </w:rPr>
            </w:pPr>
            <w:r w:rsidRPr="00676B1B">
              <w:rPr>
                <w:rFonts w:asciiTheme="minorHAnsi" w:hAnsiTheme="minorHAnsi"/>
                <w:b w:val="0"/>
                <w:sz w:val="22"/>
                <w:szCs w:val="22"/>
              </w:rPr>
              <w:t xml:space="preserve">Inicio del tour en </w:t>
            </w:r>
            <w:r>
              <w:rPr>
                <w:rFonts w:asciiTheme="minorHAnsi" w:hAnsiTheme="minorHAnsi"/>
                <w:sz w:val="22"/>
                <w:szCs w:val="22"/>
              </w:rPr>
              <w:t>San Petersburgo</w:t>
            </w:r>
            <w:r w:rsidRPr="00676B1B">
              <w:rPr>
                <w:rFonts w:asciiTheme="minorHAnsi" w:hAnsiTheme="minorHAnsi"/>
                <w:b w:val="0"/>
                <w:sz w:val="22"/>
                <w:szCs w:val="22"/>
                <w:lang w:val="es-ES"/>
              </w:rPr>
              <w:t xml:space="preserve"> </w:t>
            </w:r>
          </w:p>
          <w:p w14:paraId="657DF694" w14:textId="27263693" w:rsidR="003D1B98" w:rsidRPr="00676B1B" w:rsidRDefault="003D1B98" w:rsidP="00D773DE">
            <w:pPr>
              <w:pStyle w:val="Ttulo2"/>
              <w:spacing w:before="0" w:beforeAutospacing="0" w:after="0" w:afterAutospacing="0"/>
              <w:rPr>
                <w:rFonts w:asciiTheme="minorHAnsi" w:eastAsia="Times New Roman" w:hAnsiTheme="minorHAnsi" w:cstheme="minorHAnsi"/>
                <w:b w:val="0"/>
                <w:color w:val="000000"/>
                <w:u w:val="single"/>
              </w:rPr>
            </w:pPr>
            <w:r w:rsidRPr="00676B1B">
              <w:rPr>
                <w:rFonts w:asciiTheme="minorHAnsi" w:hAnsiTheme="minorHAnsi"/>
                <w:b w:val="0"/>
                <w:sz w:val="22"/>
                <w:szCs w:val="22"/>
                <w:lang w:val="es-ES"/>
              </w:rPr>
              <w:t xml:space="preserve">los </w:t>
            </w:r>
            <w:r w:rsidR="00407DD9" w:rsidRPr="00407DD9">
              <w:rPr>
                <w:rFonts w:asciiTheme="minorHAnsi" w:hAnsiTheme="minorHAnsi"/>
                <w:i/>
                <w:sz w:val="22"/>
                <w:szCs w:val="22"/>
                <w:lang w:val="es-ES"/>
              </w:rPr>
              <w:t>Sáb</w:t>
            </w:r>
            <w:r w:rsidR="00407DD9">
              <w:rPr>
                <w:rFonts w:asciiTheme="minorHAnsi" w:hAnsiTheme="minorHAnsi"/>
                <w:i/>
                <w:sz w:val="22"/>
                <w:szCs w:val="22"/>
                <w:lang w:val="es-ES"/>
              </w:rPr>
              <w:t>a</w:t>
            </w:r>
            <w:r w:rsidR="00407DD9" w:rsidRPr="00407DD9">
              <w:rPr>
                <w:rFonts w:asciiTheme="minorHAnsi" w:hAnsiTheme="minorHAnsi"/>
                <w:i/>
                <w:sz w:val="22"/>
                <w:szCs w:val="22"/>
                <w:lang w:val="es-ES"/>
              </w:rPr>
              <w:t>do</w:t>
            </w:r>
            <w:r w:rsidRPr="00EC7FC4">
              <w:rPr>
                <w:rFonts w:asciiTheme="minorHAnsi" w:hAnsiTheme="minorHAnsi"/>
                <w:i/>
                <w:sz w:val="22"/>
                <w:szCs w:val="22"/>
                <w:lang w:val="es-ES"/>
              </w:rPr>
              <w:t>s</w:t>
            </w:r>
            <w:r w:rsidRPr="00EC7FC4">
              <w:rPr>
                <w:rFonts w:asciiTheme="minorHAnsi" w:hAnsiTheme="minorHAnsi"/>
                <w:b w:val="0"/>
                <w:i/>
                <w:sz w:val="22"/>
                <w:szCs w:val="22"/>
              </w:rPr>
              <w:t>:</w:t>
            </w:r>
          </w:p>
        </w:tc>
        <w:tc>
          <w:tcPr>
            <w:tcW w:w="7418" w:type="dxa"/>
            <w:tcBorders>
              <w:top w:val="single" w:sz="24" w:space="0" w:color="auto"/>
              <w:left w:val="single" w:sz="24" w:space="0" w:color="auto"/>
            </w:tcBorders>
            <w:vAlign w:val="center"/>
          </w:tcPr>
          <w:p w14:paraId="4A1882FC" w14:textId="77777777" w:rsidR="00836CEA" w:rsidRPr="00B15505" w:rsidRDefault="00836CEA" w:rsidP="00836CEA">
            <w:pPr>
              <w:pStyle w:val="NormalWeb"/>
              <w:spacing w:before="0" w:beforeAutospacing="0" w:after="0" w:afterAutospacing="0"/>
              <w:rPr>
                <w:rFonts w:asciiTheme="minorHAnsi" w:hAnsiTheme="minorHAnsi"/>
                <w:b/>
                <w:bCs/>
                <w:sz w:val="22"/>
                <w:szCs w:val="22"/>
                <w:lang w:val="es-ES"/>
              </w:rPr>
            </w:pPr>
            <w:r w:rsidRPr="00676B1B">
              <w:rPr>
                <w:rFonts w:asciiTheme="minorHAnsi" w:hAnsiTheme="minorHAnsi"/>
                <w:b/>
                <w:bCs/>
                <w:i/>
                <w:sz w:val="22"/>
                <w:szCs w:val="22"/>
                <w:lang w:val="es-ES"/>
              </w:rPr>
              <w:t>Temporada</w:t>
            </w:r>
            <w:r>
              <w:rPr>
                <w:rFonts w:asciiTheme="minorHAnsi" w:hAnsiTheme="minorHAnsi"/>
                <w:b/>
                <w:bCs/>
                <w:i/>
                <w:sz w:val="22"/>
                <w:szCs w:val="22"/>
                <w:lang w:val="es-ES"/>
              </w:rPr>
              <w:t xml:space="preserve"> SÚPER</w:t>
            </w:r>
            <w:r w:rsidRPr="00676B1B">
              <w:rPr>
                <w:rFonts w:asciiTheme="minorHAnsi" w:hAnsiTheme="minorHAnsi"/>
                <w:b/>
                <w:bCs/>
                <w:i/>
                <w:sz w:val="22"/>
                <w:szCs w:val="22"/>
                <w:lang w:val="es-ES"/>
              </w:rPr>
              <w:t xml:space="preserve"> ALTA:</w:t>
            </w:r>
            <w:r>
              <w:rPr>
                <w:rFonts w:asciiTheme="minorHAnsi" w:hAnsiTheme="minorHAnsi"/>
                <w:b/>
                <w:bCs/>
                <w:sz w:val="22"/>
                <w:szCs w:val="22"/>
                <w:lang w:val="es-ES"/>
              </w:rPr>
              <w:tab/>
            </w:r>
            <w:r w:rsidRPr="00676B1B">
              <w:rPr>
                <w:rFonts w:asciiTheme="minorHAnsi" w:hAnsiTheme="minorHAnsi"/>
                <w:b/>
                <w:bCs/>
                <w:color w:val="C00000"/>
                <w:sz w:val="22"/>
                <w:szCs w:val="22"/>
                <w:u w:val="single"/>
              </w:rPr>
              <w:t>Junio</w:t>
            </w:r>
            <w:r>
              <w:rPr>
                <w:rFonts w:asciiTheme="minorHAnsi" w:hAnsiTheme="minorHAnsi"/>
                <w:b/>
                <w:bCs/>
                <w:color w:val="C00000"/>
                <w:sz w:val="22"/>
                <w:szCs w:val="22"/>
                <w:u w:val="single"/>
              </w:rPr>
              <w:t xml:space="preserve"> 22</w:t>
            </w:r>
            <w:r>
              <w:rPr>
                <w:rFonts w:asciiTheme="minorHAnsi" w:hAnsiTheme="minorHAnsi"/>
                <w:b/>
                <w:bCs/>
                <w:color w:val="C00000"/>
                <w:sz w:val="22"/>
                <w:szCs w:val="22"/>
              </w:rPr>
              <w:t>.</w:t>
            </w:r>
          </w:p>
          <w:p w14:paraId="2965C960" w14:textId="77777777" w:rsidR="00836CEA" w:rsidRPr="00B15505" w:rsidRDefault="00836CEA" w:rsidP="00836CEA">
            <w:pPr>
              <w:pStyle w:val="NormalWeb"/>
              <w:spacing w:before="0" w:beforeAutospacing="0" w:after="0" w:afterAutospacing="0"/>
              <w:rPr>
                <w:rFonts w:asciiTheme="minorHAnsi" w:hAnsiTheme="minorHAnsi"/>
                <w:b/>
                <w:bCs/>
                <w:sz w:val="22"/>
                <w:szCs w:val="22"/>
                <w:lang w:val="es-ES"/>
              </w:rPr>
            </w:pPr>
            <w:r w:rsidRPr="00676B1B">
              <w:rPr>
                <w:rFonts w:asciiTheme="minorHAnsi" w:hAnsiTheme="minorHAnsi"/>
                <w:b/>
                <w:bCs/>
                <w:i/>
                <w:sz w:val="22"/>
                <w:szCs w:val="22"/>
                <w:lang w:val="es-ES"/>
              </w:rPr>
              <w:t>Temporada ALTA:</w:t>
            </w:r>
            <w:r w:rsidRPr="00676B1B">
              <w:rPr>
                <w:rFonts w:asciiTheme="minorHAnsi" w:hAnsiTheme="minorHAnsi"/>
                <w:b/>
                <w:bCs/>
                <w:sz w:val="22"/>
                <w:szCs w:val="22"/>
                <w:lang w:val="es-ES"/>
              </w:rPr>
              <w:t xml:space="preserve"> </w:t>
            </w:r>
            <w:r>
              <w:rPr>
                <w:rFonts w:asciiTheme="minorHAnsi" w:hAnsiTheme="minorHAnsi"/>
                <w:b/>
                <w:bCs/>
                <w:sz w:val="22"/>
                <w:szCs w:val="22"/>
                <w:lang w:val="es-ES"/>
              </w:rPr>
              <w:t xml:space="preserve">  </w:t>
            </w:r>
            <w:r>
              <w:rPr>
                <w:rFonts w:asciiTheme="minorHAnsi" w:hAnsiTheme="minorHAnsi"/>
                <w:b/>
                <w:bCs/>
                <w:sz w:val="22"/>
                <w:szCs w:val="22"/>
                <w:lang w:val="es-ES"/>
              </w:rPr>
              <w:tab/>
            </w:r>
            <w:r>
              <w:rPr>
                <w:rFonts w:asciiTheme="minorHAnsi" w:hAnsiTheme="minorHAnsi"/>
                <w:b/>
                <w:bCs/>
                <w:sz w:val="22"/>
                <w:szCs w:val="22"/>
                <w:lang w:val="es-ES"/>
              </w:rPr>
              <w:tab/>
            </w:r>
            <w:r w:rsidRPr="00676B1B">
              <w:rPr>
                <w:rFonts w:asciiTheme="minorHAnsi" w:hAnsiTheme="minorHAnsi"/>
                <w:b/>
                <w:bCs/>
                <w:color w:val="C00000"/>
                <w:sz w:val="22"/>
                <w:szCs w:val="22"/>
                <w:u w:val="single"/>
              </w:rPr>
              <w:t xml:space="preserve">Julio </w:t>
            </w:r>
            <w:r>
              <w:rPr>
                <w:rFonts w:asciiTheme="minorHAnsi" w:hAnsiTheme="minorHAnsi"/>
                <w:b/>
                <w:bCs/>
                <w:color w:val="C00000"/>
                <w:sz w:val="22"/>
                <w:szCs w:val="22"/>
                <w:u w:val="single"/>
              </w:rPr>
              <w:t>13</w:t>
            </w:r>
            <w:r w:rsidRPr="00676B1B">
              <w:rPr>
                <w:rFonts w:asciiTheme="minorHAnsi" w:hAnsiTheme="minorHAnsi"/>
                <w:b/>
                <w:bCs/>
                <w:color w:val="C00000"/>
                <w:sz w:val="22"/>
                <w:szCs w:val="22"/>
              </w:rPr>
              <w:t xml:space="preserve">; </w:t>
            </w:r>
            <w:r>
              <w:rPr>
                <w:rFonts w:asciiTheme="minorHAnsi" w:hAnsiTheme="minorHAnsi"/>
                <w:b/>
                <w:bCs/>
                <w:color w:val="C00000"/>
                <w:sz w:val="22"/>
                <w:szCs w:val="22"/>
              </w:rPr>
              <w:t xml:space="preserve"> </w:t>
            </w:r>
            <w:r>
              <w:rPr>
                <w:rFonts w:asciiTheme="minorHAnsi" w:hAnsiTheme="minorHAnsi"/>
                <w:b/>
                <w:bCs/>
                <w:color w:val="C00000"/>
                <w:sz w:val="22"/>
                <w:szCs w:val="22"/>
                <w:lang w:val="ru-RU"/>
              </w:rPr>
              <w:t xml:space="preserve"> </w:t>
            </w:r>
            <w:r w:rsidRPr="00676B1B">
              <w:rPr>
                <w:rFonts w:asciiTheme="minorHAnsi" w:hAnsiTheme="minorHAnsi"/>
                <w:b/>
                <w:bCs/>
                <w:color w:val="C00000"/>
                <w:sz w:val="22"/>
                <w:szCs w:val="22"/>
                <w:u w:val="single"/>
              </w:rPr>
              <w:t xml:space="preserve">Agosto </w:t>
            </w:r>
            <w:r>
              <w:rPr>
                <w:rFonts w:asciiTheme="minorHAnsi" w:hAnsiTheme="minorHAnsi"/>
                <w:b/>
                <w:bCs/>
                <w:color w:val="C00000"/>
                <w:sz w:val="22"/>
                <w:szCs w:val="22"/>
                <w:u w:val="single"/>
              </w:rPr>
              <w:t>03</w:t>
            </w:r>
            <w:r w:rsidRPr="003D1B98">
              <w:rPr>
                <w:rFonts w:asciiTheme="minorHAnsi" w:hAnsiTheme="minorHAnsi"/>
                <w:b/>
                <w:bCs/>
                <w:color w:val="C00000"/>
                <w:sz w:val="22"/>
                <w:szCs w:val="22"/>
              </w:rPr>
              <w:t>.</w:t>
            </w:r>
            <w:r w:rsidRPr="00676B1B">
              <w:rPr>
                <w:rFonts w:asciiTheme="minorHAnsi" w:hAnsiTheme="minorHAnsi"/>
                <w:b/>
                <w:bCs/>
                <w:color w:val="C00000"/>
                <w:sz w:val="22"/>
                <w:szCs w:val="22"/>
              </w:rPr>
              <w:t xml:space="preserve"> </w:t>
            </w:r>
            <w:r>
              <w:rPr>
                <w:rFonts w:asciiTheme="minorHAnsi" w:hAnsiTheme="minorHAnsi"/>
                <w:b/>
                <w:bCs/>
                <w:sz w:val="22"/>
                <w:szCs w:val="22"/>
                <w:lang w:val="es-ES"/>
              </w:rPr>
              <w:t xml:space="preserve"> </w:t>
            </w:r>
          </w:p>
          <w:p w14:paraId="40EB3AD2" w14:textId="77777777" w:rsidR="00836CEA" w:rsidRPr="00B15505" w:rsidRDefault="00836CEA" w:rsidP="00836CEA">
            <w:pPr>
              <w:pStyle w:val="NormalWeb"/>
              <w:spacing w:before="0" w:beforeAutospacing="0" w:after="0" w:afterAutospacing="0"/>
              <w:rPr>
                <w:rFonts w:asciiTheme="minorHAnsi" w:hAnsiTheme="minorHAnsi"/>
                <w:b/>
                <w:bCs/>
                <w:sz w:val="22"/>
                <w:szCs w:val="22"/>
                <w:lang w:val="es-ES"/>
              </w:rPr>
            </w:pPr>
            <w:r w:rsidRPr="00676B1B">
              <w:rPr>
                <w:rFonts w:asciiTheme="minorHAnsi" w:hAnsiTheme="minorHAnsi"/>
                <w:b/>
                <w:bCs/>
                <w:i/>
                <w:sz w:val="22"/>
                <w:szCs w:val="22"/>
                <w:lang w:val="es-ES"/>
              </w:rPr>
              <w:t xml:space="preserve">Temporada </w:t>
            </w:r>
            <w:r>
              <w:rPr>
                <w:rFonts w:asciiTheme="minorHAnsi" w:hAnsiTheme="minorHAnsi"/>
                <w:b/>
                <w:bCs/>
                <w:i/>
                <w:sz w:val="22"/>
                <w:szCs w:val="22"/>
                <w:lang w:val="es-ES"/>
              </w:rPr>
              <w:t>MEDI</w:t>
            </w:r>
            <w:r w:rsidRPr="00676B1B">
              <w:rPr>
                <w:rFonts w:asciiTheme="minorHAnsi" w:hAnsiTheme="minorHAnsi"/>
                <w:b/>
                <w:bCs/>
                <w:i/>
                <w:sz w:val="22"/>
                <w:szCs w:val="22"/>
                <w:lang w:val="es-ES"/>
              </w:rPr>
              <w:t>A:</w:t>
            </w:r>
            <w:r w:rsidRPr="00676B1B">
              <w:rPr>
                <w:rFonts w:asciiTheme="minorHAnsi" w:hAnsiTheme="minorHAnsi"/>
                <w:b/>
                <w:bCs/>
                <w:sz w:val="22"/>
                <w:szCs w:val="22"/>
                <w:lang w:val="es-ES"/>
              </w:rPr>
              <w:t xml:space="preserve"> </w:t>
            </w:r>
            <w:r>
              <w:rPr>
                <w:rFonts w:asciiTheme="minorHAnsi" w:hAnsiTheme="minorHAnsi"/>
                <w:b/>
                <w:bCs/>
                <w:sz w:val="22"/>
                <w:szCs w:val="22"/>
                <w:lang w:val="es-ES"/>
              </w:rPr>
              <w:t xml:space="preserve">   </w:t>
            </w:r>
            <w:r>
              <w:rPr>
                <w:rFonts w:asciiTheme="minorHAnsi" w:hAnsiTheme="minorHAnsi"/>
                <w:b/>
                <w:bCs/>
                <w:sz w:val="22"/>
                <w:szCs w:val="22"/>
                <w:lang w:val="es-ES"/>
              </w:rPr>
              <w:tab/>
            </w:r>
            <w:r>
              <w:rPr>
                <w:rFonts w:asciiTheme="minorHAnsi" w:hAnsiTheme="minorHAnsi"/>
                <w:b/>
                <w:bCs/>
                <w:sz w:val="22"/>
                <w:szCs w:val="22"/>
                <w:lang w:val="es-ES"/>
              </w:rPr>
              <w:tab/>
            </w:r>
            <w:r w:rsidRPr="00676B1B">
              <w:rPr>
                <w:rFonts w:asciiTheme="minorHAnsi" w:hAnsiTheme="minorHAnsi"/>
                <w:b/>
                <w:bCs/>
                <w:color w:val="C00000"/>
                <w:sz w:val="22"/>
                <w:szCs w:val="22"/>
                <w:u w:val="single"/>
              </w:rPr>
              <w:t>Junio</w:t>
            </w:r>
            <w:r>
              <w:rPr>
                <w:rFonts w:asciiTheme="minorHAnsi" w:hAnsiTheme="minorHAnsi"/>
                <w:b/>
                <w:bCs/>
                <w:color w:val="C00000"/>
                <w:sz w:val="22"/>
                <w:szCs w:val="22"/>
                <w:u w:val="single"/>
              </w:rPr>
              <w:t xml:space="preserve"> 01</w:t>
            </w:r>
            <w:r w:rsidRPr="00676B1B">
              <w:rPr>
                <w:rFonts w:asciiTheme="minorHAnsi" w:hAnsiTheme="minorHAnsi"/>
                <w:b/>
                <w:bCs/>
                <w:color w:val="C00000"/>
                <w:sz w:val="22"/>
                <w:szCs w:val="22"/>
              </w:rPr>
              <w:t xml:space="preserve">;  </w:t>
            </w:r>
            <w:r>
              <w:rPr>
                <w:rFonts w:asciiTheme="minorHAnsi" w:hAnsiTheme="minorHAnsi"/>
                <w:b/>
                <w:bCs/>
                <w:color w:val="C00000"/>
                <w:sz w:val="22"/>
                <w:szCs w:val="22"/>
              </w:rPr>
              <w:t xml:space="preserve"> </w:t>
            </w:r>
            <w:r w:rsidRPr="00676B1B">
              <w:rPr>
                <w:rFonts w:asciiTheme="minorHAnsi" w:hAnsiTheme="minorHAnsi"/>
                <w:b/>
                <w:bCs/>
                <w:color w:val="C00000"/>
                <w:sz w:val="22"/>
                <w:szCs w:val="22"/>
              </w:rPr>
              <w:t xml:space="preserve"> </w:t>
            </w:r>
            <w:r w:rsidRPr="00676B1B">
              <w:rPr>
                <w:rFonts w:asciiTheme="minorHAnsi" w:hAnsiTheme="minorHAnsi"/>
                <w:b/>
                <w:bCs/>
                <w:color w:val="C00000"/>
                <w:sz w:val="22"/>
                <w:szCs w:val="22"/>
                <w:u w:val="single"/>
              </w:rPr>
              <w:t xml:space="preserve">Agosto </w:t>
            </w:r>
            <w:r>
              <w:rPr>
                <w:rFonts w:asciiTheme="minorHAnsi" w:hAnsiTheme="minorHAnsi"/>
                <w:b/>
                <w:bCs/>
                <w:color w:val="C00000"/>
                <w:sz w:val="22"/>
                <w:szCs w:val="22"/>
                <w:u w:val="single"/>
              </w:rPr>
              <w:t>24</w:t>
            </w:r>
            <w:r w:rsidRPr="00676B1B">
              <w:rPr>
                <w:rFonts w:asciiTheme="minorHAnsi" w:hAnsiTheme="minorHAnsi"/>
                <w:b/>
                <w:bCs/>
                <w:color w:val="C00000"/>
                <w:sz w:val="22"/>
                <w:szCs w:val="22"/>
              </w:rPr>
              <w:t>;</w:t>
            </w:r>
            <w:r>
              <w:rPr>
                <w:rFonts w:asciiTheme="minorHAnsi" w:hAnsiTheme="minorHAnsi"/>
                <w:b/>
                <w:bCs/>
                <w:color w:val="C00000"/>
                <w:sz w:val="22"/>
                <w:szCs w:val="22"/>
                <w:lang w:val="ru-RU"/>
              </w:rPr>
              <w:t xml:space="preserve">  </w:t>
            </w:r>
            <w:r w:rsidRPr="00676B1B">
              <w:rPr>
                <w:rFonts w:asciiTheme="minorHAnsi" w:hAnsiTheme="minorHAnsi"/>
                <w:b/>
                <w:bCs/>
                <w:color w:val="C00000"/>
                <w:sz w:val="22"/>
                <w:szCs w:val="22"/>
              </w:rPr>
              <w:t xml:space="preserve"> </w:t>
            </w:r>
            <w:r w:rsidRPr="00676B1B">
              <w:rPr>
                <w:rFonts w:asciiTheme="minorHAnsi" w:hAnsiTheme="minorHAnsi"/>
                <w:b/>
                <w:bCs/>
                <w:color w:val="C00000"/>
                <w:sz w:val="22"/>
                <w:szCs w:val="22"/>
                <w:u w:val="single"/>
              </w:rPr>
              <w:t xml:space="preserve">Septiembre </w:t>
            </w:r>
            <w:r>
              <w:rPr>
                <w:rFonts w:asciiTheme="minorHAnsi" w:hAnsiTheme="minorHAnsi"/>
                <w:b/>
                <w:bCs/>
                <w:color w:val="C00000"/>
                <w:sz w:val="22"/>
                <w:szCs w:val="22"/>
                <w:u w:val="single"/>
              </w:rPr>
              <w:t>14.</w:t>
            </w:r>
            <w:r w:rsidRPr="00676B1B">
              <w:rPr>
                <w:rFonts w:asciiTheme="minorHAnsi" w:hAnsiTheme="minorHAnsi"/>
                <w:b/>
                <w:bCs/>
                <w:color w:val="C00000"/>
                <w:sz w:val="22"/>
                <w:szCs w:val="22"/>
              </w:rPr>
              <w:t xml:space="preserve">    </w:t>
            </w:r>
            <w:r>
              <w:rPr>
                <w:rFonts w:asciiTheme="minorHAnsi" w:hAnsiTheme="minorHAnsi"/>
                <w:b/>
                <w:bCs/>
                <w:color w:val="C00000"/>
                <w:sz w:val="22"/>
                <w:szCs w:val="22"/>
                <w:lang w:val="ru-RU"/>
              </w:rPr>
              <w:t xml:space="preserve"> </w:t>
            </w:r>
          </w:p>
          <w:p w14:paraId="63A71E13" w14:textId="774A329D" w:rsidR="003D1B98" w:rsidRPr="00836CEA" w:rsidRDefault="00836CEA" w:rsidP="00836CEA">
            <w:pPr>
              <w:rPr>
                <w:rFonts w:asciiTheme="minorHAnsi" w:eastAsia="Times New Roman" w:hAnsiTheme="minorHAnsi" w:cs="Arial"/>
                <w:b/>
                <w:sz w:val="22"/>
                <w:szCs w:val="22"/>
                <w:u w:val="double"/>
              </w:rPr>
            </w:pPr>
            <w:r w:rsidRPr="00676B1B">
              <w:rPr>
                <w:rFonts w:asciiTheme="minorHAnsi" w:hAnsiTheme="minorHAnsi"/>
                <w:b/>
                <w:bCs/>
                <w:i/>
                <w:sz w:val="22"/>
                <w:szCs w:val="22"/>
                <w:lang w:val="es-ES"/>
              </w:rPr>
              <w:t xml:space="preserve">Temporada </w:t>
            </w:r>
            <w:r>
              <w:rPr>
                <w:rFonts w:asciiTheme="minorHAnsi" w:hAnsiTheme="minorHAnsi"/>
                <w:b/>
                <w:bCs/>
                <w:i/>
                <w:sz w:val="22"/>
                <w:szCs w:val="22"/>
                <w:lang w:val="es-ES"/>
              </w:rPr>
              <w:t>BAJ</w:t>
            </w:r>
            <w:r w:rsidRPr="00676B1B">
              <w:rPr>
                <w:rFonts w:asciiTheme="minorHAnsi" w:hAnsiTheme="minorHAnsi"/>
                <w:b/>
                <w:bCs/>
                <w:i/>
                <w:sz w:val="22"/>
                <w:szCs w:val="22"/>
                <w:lang w:val="es-ES"/>
              </w:rPr>
              <w:t>A:</w:t>
            </w:r>
            <w:r w:rsidRPr="00676B1B">
              <w:rPr>
                <w:rFonts w:asciiTheme="minorHAnsi" w:hAnsiTheme="minorHAnsi"/>
                <w:b/>
                <w:bCs/>
                <w:sz w:val="22"/>
                <w:szCs w:val="22"/>
                <w:lang w:val="es-ES"/>
              </w:rPr>
              <w:t xml:space="preserve"> </w:t>
            </w:r>
            <w:r>
              <w:rPr>
                <w:rFonts w:asciiTheme="minorHAnsi" w:hAnsiTheme="minorHAnsi"/>
                <w:b/>
                <w:bCs/>
                <w:sz w:val="22"/>
                <w:szCs w:val="22"/>
                <w:lang w:val="es-ES"/>
              </w:rPr>
              <w:t xml:space="preserve">  </w:t>
            </w:r>
            <w:r>
              <w:rPr>
                <w:rFonts w:asciiTheme="minorHAnsi" w:hAnsiTheme="minorHAnsi"/>
                <w:b/>
                <w:bCs/>
                <w:sz w:val="22"/>
                <w:szCs w:val="22"/>
                <w:lang w:val="es-ES"/>
              </w:rPr>
              <w:tab/>
            </w:r>
            <w:r>
              <w:rPr>
                <w:rFonts w:asciiTheme="minorHAnsi" w:hAnsiTheme="minorHAnsi"/>
                <w:b/>
                <w:bCs/>
                <w:sz w:val="22"/>
                <w:szCs w:val="22"/>
                <w:lang w:val="es-ES"/>
              </w:rPr>
              <w:tab/>
            </w:r>
            <w:r>
              <w:rPr>
                <w:rFonts w:asciiTheme="minorHAnsi" w:hAnsiTheme="minorHAnsi"/>
                <w:b/>
                <w:bCs/>
                <w:color w:val="C00000"/>
                <w:sz w:val="22"/>
                <w:szCs w:val="22"/>
                <w:u w:val="single"/>
              </w:rPr>
              <w:t>Mayo</w:t>
            </w:r>
            <w:r w:rsidRPr="00676B1B">
              <w:rPr>
                <w:rFonts w:asciiTheme="minorHAnsi" w:hAnsiTheme="minorHAnsi"/>
                <w:b/>
                <w:bCs/>
                <w:color w:val="C00000"/>
                <w:sz w:val="22"/>
                <w:szCs w:val="22"/>
                <w:u w:val="single"/>
              </w:rPr>
              <w:t xml:space="preserve"> </w:t>
            </w:r>
            <w:r>
              <w:rPr>
                <w:rFonts w:asciiTheme="minorHAnsi" w:hAnsiTheme="minorHAnsi"/>
                <w:b/>
                <w:bCs/>
                <w:color w:val="C00000"/>
                <w:sz w:val="22"/>
                <w:szCs w:val="22"/>
                <w:u w:val="single"/>
              </w:rPr>
              <w:t>11</w:t>
            </w:r>
            <w:r>
              <w:rPr>
                <w:rFonts w:asciiTheme="minorHAnsi" w:hAnsiTheme="minorHAnsi"/>
                <w:b/>
                <w:bCs/>
                <w:color w:val="C00000"/>
                <w:sz w:val="22"/>
                <w:szCs w:val="22"/>
              </w:rPr>
              <w:t>.</w:t>
            </w:r>
          </w:p>
        </w:tc>
      </w:tr>
      <w:tr w:rsidR="003D1B98" w14:paraId="7927CA3D" w14:textId="77777777" w:rsidTr="003D1B98">
        <w:tc>
          <w:tcPr>
            <w:tcW w:w="3372" w:type="dxa"/>
            <w:tcBorders>
              <w:top w:val="single" w:sz="8" w:space="0" w:color="auto"/>
              <w:bottom w:val="single" w:sz="24" w:space="0" w:color="auto"/>
              <w:right w:val="single" w:sz="24" w:space="0" w:color="auto"/>
            </w:tcBorders>
            <w:vAlign w:val="center"/>
          </w:tcPr>
          <w:p w14:paraId="4A3D2DCD" w14:textId="77777777" w:rsidR="003D1B98" w:rsidRPr="00676B1B" w:rsidRDefault="003D1B98" w:rsidP="00D773DE">
            <w:pPr>
              <w:pStyle w:val="Ttulo2"/>
              <w:spacing w:before="0" w:beforeAutospacing="0" w:after="0" w:afterAutospacing="0"/>
              <w:rPr>
                <w:rFonts w:asciiTheme="minorHAnsi" w:eastAsia="Times New Roman" w:hAnsiTheme="minorHAnsi" w:cstheme="minorHAnsi"/>
                <w:b w:val="0"/>
                <w:color w:val="000000"/>
                <w:u w:val="single"/>
              </w:rPr>
            </w:pPr>
            <w:r w:rsidRPr="00676B1B">
              <w:rPr>
                <w:rFonts w:asciiTheme="minorHAnsi" w:hAnsiTheme="minorHAnsi"/>
                <w:sz w:val="22"/>
                <w:szCs w:val="22"/>
              </w:rPr>
              <w:t>Categoría</w:t>
            </w:r>
            <w:r w:rsidRPr="00676B1B">
              <w:rPr>
                <w:rFonts w:asciiTheme="minorHAnsi" w:hAnsiTheme="minorHAnsi"/>
                <w:b w:val="0"/>
                <w:sz w:val="22"/>
                <w:szCs w:val="22"/>
              </w:rPr>
              <w:t xml:space="preserve"> de crucero:</w:t>
            </w:r>
          </w:p>
        </w:tc>
        <w:tc>
          <w:tcPr>
            <w:tcW w:w="7418" w:type="dxa"/>
            <w:tcBorders>
              <w:left w:val="single" w:sz="24" w:space="0" w:color="auto"/>
            </w:tcBorders>
            <w:vAlign w:val="center"/>
          </w:tcPr>
          <w:p w14:paraId="2812ED56" w14:textId="4A7B3602" w:rsidR="003D1B98" w:rsidRDefault="003D1B98" w:rsidP="00D773DE">
            <w:pPr>
              <w:pStyle w:val="Ttulo2"/>
              <w:spacing w:before="0" w:beforeAutospacing="0" w:after="0" w:afterAutospacing="0"/>
              <w:jc w:val="center"/>
              <w:rPr>
                <w:rFonts w:asciiTheme="minorHAnsi" w:eastAsia="Times New Roman" w:hAnsiTheme="minorHAnsi" w:cstheme="minorHAnsi"/>
                <w:color w:val="000000"/>
                <w:u w:val="single"/>
              </w:rPr>
            </w:pPr>
            <w:r w:rsidRPr="009166E4">
              <w:rPr>
                <w:rFonts w:asciiTheme="minorHAnsi" w:hAnsiTheme="minorHAnsi"/>
                <w:sz w:val="22"/>
                <w:szCs w:val="22"/>
                <w:u w:val="single"/>
              </w:rPr>
              <w:t xml:space="preserve">Motorship </w:t>
            </w:r>
            <w:r>
              <w:rPr>
                <w:rFonts w:asciiTheme="minorHAnsi" w:hAnsiTheme="minorHAnsi"/>
                <w:sz w:val="22"/>
                <w:szCs w:val="22"/>
                <w:u w:val="single"/>
              </w:rPr>
              <w:t>NIKOLAY CHERNYSHEVSKY</w:t>
            </w:r>
            <w:r w:rsidRPr="009166E4">
              <w:rPr>
                <w:rFonts w:asciiTheme="minorHAnsi" w:hAnsiTheme="minorHAnsi"/>
                <w:sz w:val="22"/>
                <w:szCs w:val="22"/>
                <w:u w:val="single"/>
              </w:rPr>
              <w:t xml:space="preserve"> - </w:t>
            </w:r>
            <w:r>
              <w:rPr>
                <w:rFonts w:asciiTheme="minorHAnsi" w:hAnsiTheme="minorHAnsi"/>
                <w:sz w:val="22"/>
                <w:szCs w:val="22"/>
                <w:u w:val="single"/>
              </w:rPr>
              <w:t>4</w:t>
            </w:r>
            <w:r w:rsidRPr="009166E4">
              <w:rPr>
                <w:rFonts w:asciiTheme="minorHAnsi" w:hAnsiTheme="minorHAnsi"/>
                <w:sz w:val="22"/>
                <w:szCs w:val="22"/>
              </w:rPr>
              <w:t xml:space="preserve">*, </w:t>
            </w:r>
            <w:r w:rsidRPr="003D1B98">
              <w:rPr>
                <w:rFonts w:asciiTheme="minorHAnsi" w:hAnsiTheme="minorHAnsi"/>
                <w:b w:val="0"/>
                <w:sz w:val="22"/>
                <w:szCs w:val="22"/>
              </w:rPr>
              <w:t>barco de clase "rio</w:t>
            </w:r>
            <w:r w:rsidRPr="003D1B98">
              <w:rPr>
                <w:rFonts w:asciiTheme="minorHAnsi" w:eastAsia="Times New Roman" w:hAnsiTheme="minorHAnsi" w:cstheme="minorHAnsi"/>
                <w:b w:val="0"/>
                <w:color w:val="000000"/>
                <w:sz w:val="22"/>
                <w:szCs w:val="22"/>
                <w:lang w:val="es-ES"/>
              </w:rPr>
              <w:t>–mar" tipo 301</w:t>
            </w:r>
            <w:r w:rsidRPr="003D1B98">
              <w:rPr>
                <w:rFonts w:asciiTheme="minorHAnsi" w:hAnsiTheme="minorHAnsi"/>
                <w:b w:val="0"/>
                <w:sz w:val="22"/>
                <w:szCs w:val="22"/>
              </w:rPr>
              <w:t>.</w:t>
            </w:r>
          </w:p>
        </w:tc>
      </w:tr>
    </w:tbl>
    <w:p w14:paraId="0141ADAA" w14:textId="50C330BB" w:rsidR="005D5EEC" w:rsidRDefault="005D5EEC" w:rsidP="005D5EEC">
      <w:pPr>
        <w:pStyle w:val="NormalWeb"/>
        <w:shd w:val="clear" w:color="auto" w:fill="FFFFFF"/>
        <w:spacing w:before="0" w:beforeAutospacing="0" w:after="0" w:afterAutospacing="0"/>
        <w:jc w:val="both"/>
        <w:rPr>
          <w:rFonts w:asciiTheme="minorHAnsi" w:hAnsiTheme="minorHAnsi"/>
          <w:color w:val="000000"/>
          <w:sz w:val="21"/>
          <w:szCs w:val="21"/>
        </w:rPr>
      </w:pPr>
      <w:r>
        <w:rPr>
          <w:rFonts w:asciiTheme="minorHAnsi" w:hAnsiTheme="minorHAnsi"/>
          <w:color w:val="000000"/>
          <w:sz w:val="21"/>
          <w:szCs w:val="21"/>
        </w:rPr>
        <w:tab/>
        <w:t xml:space="preserve">Este crucero tradicional fluvial por los ríos, canales y lagos del Norte de Rusia entre </w:t>
      </w:r>
      <w:r w:rsidRPr="00E5211A">
        <w:rPr>
          <w:rFonts w:asciiTheme="minorHAnsi" w:hAnsiTheme="minorHAnsi"/>
          <w:b/>
          <w:color w:val="000000"/>
          <w:sz w:val="21"/>
          <w:szCs w:val="21"/>
        </w:rPr>
        <w:t>San Petersburgo</w:t>
      </w:r>
      <w:r>
        <w:rPr>
          <w:rFonts w:asciiTheme="minorHAnsi" w:hAnsiTheme="minorHAnsi"/>
          <w:b/>
          <w:color w:val="000000"/>
          <w:sz w:val="21"/>
          <w:szCs w:val="21"/>
        </w:rPr>
        <w:t xml:space="preserve"> y Moscú</w:t>
      </w:r>
      <w:r>
        <w:rPr>
          <w:rFonts w:asciiTheme="minorHAnsi" w:hAnsiTheme="minorHAnsi"/>
          <w:color w:val="000000"/>
          <w:sz w:val="21"/>
          <w:szCs w:val="21"/>
        </w:rPr>
        <w:t xml:space="preserve"> tiene enorme popularidad entre los turistas extranjeros de todo el Mundo. Según el punto de vista común es la mejor y mas cómoda manera de conocer en un solo viaje "dos capitales" rusas y la misteriosa provincia del país.</w:t>
      </w:r>
    </w:p>
    <w:p w14:paraId="4FB00303" w14:textId="77777777" w:rsidR="005D5EEC" w:rsidRPr="00431BCD" w:rsidRDefault="005D5EEC" w:rsidP="005D5EEC">
      <w:pPr>
        <w:pStyle w:val="NormalWeb"/>
        <w:shd w:val="clear" w:color="auto" w:fill="FFFFFF"/>
        <w:spacing w:before="0" w:beforeAutospacing="0" w:after="0" w:afterAutospacing="0"/>
        <w:jc w:val="both"/>
        <w:rPr>
          <w:rFonts w:asciiTheme="minorHAnsi" w:hAnsiTheme="minorHAnsi"/>
          <w:color w:val="000000"/>
          <w:sz w:val="21"/>
          <w:szCs w:val="21"/>
        </w:rPr>
      </w:pPr>
      <w:r>
        <w:rPr>
          <w:rFonts w:asciiTheme="minorHAnsi" w:hAnsiTheme="minorHAnsi"/>
          <w:color w:val="000000"/>
          <w:sz w:val="21"/>
          <w:szCs w:val="21"/>
        </w:rPr>
        <w:tab/>
      </w:r>
      <w:r w:rsidRPr="00431BCD">
        <w:rPr>
          <w:rFonts w:asciiTheme="minorHAnsi" w:hAnsiTheme="minorHAnsi"/>
          <w:color w:val="000000"/>
          <w:sz w:val="21"/>
          <w:szCs w:val="21"/>
        </w:rPr>
        <w:t xml:space="preserve">Crucero </w:t>
      </w:r>
      <w:r w:rsidRPr="00431BCD">
        <w:rPr>
          <w:rFonts w:asciiTheme="minorHAnsi" w:hAnsiTheme="minorHAnsi"/>
          <w:b/>
          <w:i/>
          <w:color w:val="000000"/>
          <w:sz w:val="21"/>
          <w:szCs w:val="21"/>
        </w:rPr>
        <w:t>MS NIKOLAY CHERNYSHEVSKY</w:t>
      </w:r>
      <w:r w:rsidRPr="00431BCD">
        <w:rPr>
          <w:rFonts w:asciiTheme="minorHAnsi" w:hAnsiTheme="minorHAnsi"/>
          <w:color w:val="000000"/>
          <w:sz w:val="21"/>
          <w:szCs w:val="21"/>
        </w:rPr>
        <w:t xml:space="preserve"> de </w:t>
      </w:r>
      <w:r w:rsidRPr="00D65EAE">
        <w:rPr>
          <w:rFonts w:asciiTheme="minorHAnsi" w:hAnsiTheme="minorHAnsi"/>
          <w:b/>
          <w:color w:val="000000"/>
          <w:sz w:val="21"/>
          <w:szCs w:val="21"/>
        </w:rPr>
        <w:t>4*</w:t>
      </w:r>
      <w:r w:rsidRPr="00431BCD">
        <w:rPr>
          <w:rFonts w:asciiTheme="minorHAnsi" w:hAnsiTheme="minorHAnsi"/>
          <w:color w:val="000000"/>
          <w:sz w:val="21"/>
          <w:szCs w:val="21"/>
        </w:rPr>
        <w:t xml:space="preserve"> es un moderno barco de cinco cubiertas construido en Alemania en 1981, </w:t>
      </w:r>
      <w:r>
        <w:rPr>
          <w:rFonts w:asciiTheme="minorHAnsi" w:hAnsiTheme="minorHAnsi"/>
          <w:color w:val="000000"/>
          <w:sz w:val="21"/>
          <w:szCs w:val="21"/>
        </w:rPr>
        <w:t xml:space="preserve">recién </w:t>
      </w:r>
      <w:r w:rsidRPr="00431BCD">
        <w:rPr>
          <w:rFonts w:asciiTheme="minorHAnsi" w:hAnsiTheme="minorHAnsi"/>
          <w:color w:val="000000"/>
          <w:sz w:val="21"/>
          <w:szCs w:val="21"/>
        </w:rPr>
        <w:t>remodelado por completo en 2017, equipado con un sistema sofisticado de navegación</w:t>
      </w:r>
      <w:r>
        <w:rPr>
          <w:rFonts w:asciiTheme="minorHAnsi" w:hAnsiTheme="minorHAnsi"/>
          <w:color w:val="000000"/>
          <w:sz w:val="21"/>
          <w:szCs w:val="21"/>
        </w:rPr>
        <w:t xml:space="preserve"> y que puede desarrollar</w:t>
      </w:r>
      <w:r w:rsidRPr="00431BCD">
        <w:rPr>
          <w:rFonts w:asciiTheme="minorHAnsi" w:hAnsiTheme="minorHAnsi"/>
          <w:color w:val="000000"/>
          <w:sz w:val="21"/>
          <w:szCs w:val="21"/>
        </w:rPr>
        <w:t xml:space="preserve"> </w:t>
      </w:r>
      <w:r>
        <w:rPr>
          <w:rFonts w:asciiTheme="minorHAnsi" w:hAnsiTheme="minorHAnsi"/>
          <w:color w:val="000000"/>
          <w:sz w:val="21"/>
          <w:szCs w:val="21"/>
        </w:rPr>
        <w:t>la</w:t>
      </w:r>
      <w:r w:rsidRPr="00431BCD">
        <w:rPr>
          <w:rFonts w:asciiTheme="minorHAnsi" w:hAnsiTheme="minorHAnsi"/>
          <w:color w:val="000000"/>
          <w:sz w:val="21"/>
          <w:szCs w:val="21"/>
        </w:rPr>
        <w:t xml:space="preserve"> velocidad de 26 km por hora (alrededor de 17 MpH)</w:t>
      </w:r>
      <w:r>
        <w:rPr>
          <w:rFonts w:asciiTheme="minorHAnsi" w:hAnsiTheme="minorHAnsi"/>
          <w:color w:val="000000"/>
          <w:sz w:val="21"/>
          <w:szCs w:val="21"/>
        </w:rPr>
        <w:t>, su l</w:t>
      </w:r>
      <w:r w:rsidRPr="00431BCD">
        <w:rPr>
          <w:rFonts w:asciiTheme="minorHAnsi" w:hAnsiTheme="minorHAnsi"/>
          <w:color w:val="000000"/>
          <w:sz w:val="21"/>
          <w:szCs w:val="21"/>
        </w:rPr>
        <w:t>ongitud es de 125 mts, anchura de 16.7 mts</w:t>
      </w:r>
      <w:r>
        <w:rPr>
          <w:rFonts w:asciiTheme="minorHAnsi" w:hAnsiTheme="minorHAnsi"/>
          <w:color w:val="000000"/>
          <w:sz w:val="21"/>
          <w:szCs w:val="21"/>
        </w:rPr>
        <w:t xml:space="preserve"> y </w:t>
      </w:r>
      <w:r w:rsidRPr="00431BCD">
        <w:rPr>
          <w:rFonts w:asciiTheme="minorHAnsi" w:hAnsiTheme="minorHAnsi"/>
          <w:color w:val="000000"/>
          <w:sz w:val="21"/>
          <w:szCs w:val="21"/>
        </w:rPr>
        <w:t xml:space="preserve">capacidad </w:t>
      </w:r>
      <w:r>
        <w:rPr>
          <w:rFonts w:asciiTheme="minorHAnsi" w:hAnsiTheme="minorHAnsi"/>
          <w:color w:val="000000"/>
          <w:sz w:val="21"/>
          <w:szCs w:val="21"/>
        </w:rPr>
        <w:t>para</w:t>
      </w:r>
      <w:r w:rsidRPr="00431BCD">
        <w:rPr>
          <w:rFonts w:asciiTheme="minorHAnsi" w:hAnsiTheme="minorHAnsi"/>
          <w:color w:val="000000"/>
          <w:sz w:val="21"/>
          <w:szCs w:val="21"/>
        </w:rPr>
        <w:t xml:space="preserve"> 228 pa</w:t>
      </w:r>
      <w:r>
        <w:rPr>
          <w:rFonts w:asciiTheme="minorHAnsi" w:hAnsiTheme="minorHAnsi"/>
          <w:color w:val="000000"/>
          <w:sz w:val="21"/>
          <w:szCs w:val="21"/>
        </w:rPr>
        <w:t>x</w:t>
      </w:r>
      <w:r w:rsidRPr="00431BCD">
        <w:rPr>
          <w:rFonts w:asciiTheme="minorHAnsi" w:hAnsiTheme="minorHAnsi"/>
          <w:color w:val="000000"/>
          <w:sz w:val="21"/>
          <w:szCs w:val="21"/>
        </w:rPr>
        <w:t>.</w:t>
      </w:r>
    </w:p>
    <w:p w14:paraId="2E706308" w14:textId="77777777" w:rsidR="005D5EEC" w:rsidRPr="00431BCD" w:rsidRDefault="005D5EEC" w:rsidP="005D5EEC">
      <w:pPr>
        <w:pStyle w:val="NormalWeb"/>
        <w:shd w:val="clear" w:color="auto" w:fill="FFFFFF"/>
        <w:spacing w:before="0" w:beforeAutospacing="0" w:after="0" w:afterAutospacing="0"/>
        <w:jc w:val="both"/>
        <w:rPr>
          <w:rFonts w:asciiTheme="minorHAnsi" w:hAnsiTheme="minorHAnsi"/>
          <w:color w:val="000000"/>
          <w:sz w:val="21"/>
          <w:szCs w:val="21"/>
        </w:rPr>
      </w:pPr>
      <w:r w:rsidRPr="00431BCD">
        <w:rPr>
          <w:rFonts w:asciiTheme="minorHAnsi" w:hAnsiTheme="minorHAnsi"/>
          <w:color w:val="000000"/>
          <w:sz w:val="21"/>
          <w:szCs w:val="21"/>
        </w:rPr>
        <w:tab/>
        <w:t xml:space="preserve">Este barco cuenta con </w:t>
      </w:r>
      <w:r>
        <w:rPr>
          <w:rFonts w:asciiTheme="minorHAnsi" w:hAnsiTheme="minorHAnsi"/>
          <w:color w:val="000000"/>
          <w:sz w:val="21"/>
          <w:szCs w:val="21"/>
        </w:rPr>
        <w:t xml:space="preserve">las siguientes </w:t>
      </w:r>
      <w:r>
        <w:rPr>
          <w:rFonts w:asciiTheme="minorHAnsi" w:hAnsiTheme="minorHAnsi" w:cstheme="minorHAnsi"/>
          <w:sz w:val="21"/>
          <w:szCs w:val="21"/>
        </w:rPr>
        <w:t>i</w:t>
      </w:r>
      <w:r w:rsidRPr="007E3F02">
        <w:rPr>
          <w:rFonts w:asciiTheme="minorHAnsi" w:hAnsiTheme="minorHAnsi" w:cstheme="minorHAnsi"/>
          <w:sz w:val="21"/>
          <w:szCs w:val="21"/>
        </w:rPr>
        <w:t>nstalaciones a bordo</w:t>
      </w:r>
      <w:r>
        <w:rPr>
          <w:rFonts w:asciiTheme="minorHAnsi" w:hAnsiTheme="minorHAnsi" w:cstheme="minorHAnsi"/>
          <w:sz w:val="21"/>
          <w:szCs w:val="21"/>
        </w:rPr>
        <w:t>:</w:t>
      </w:r>
      <w:r w:rsidRPr="00431BCD">
        <w:rPr>
          <w:rFonts w:asciiTheme="minorHAnsi" w:hAnsiTheme="minorHAnsi"/>
          <w:color w:val="000000"/>
          <w:sz w:val="21"/>
          <w:szCs w:val="21"/>
        </w:rPr>
        <w:t xml:space="preserve"> recepción, el restaurante “Volga”, el restaurante-bar “Nev</w:t>
      </w:r>
      <w:r>
        <w:rPr>
          <w:rFonts w:asciiTheme="minorHAnsi" w:hAnsiTheme="minorHAnsi"/>
          <w:color w:val="000000"/>
          <w:sz w:val="21"/>
          <w:szCs w:val="21"/>
        </w:rPr>
        <w:t>á</w:t>
      </w:r>
      <w:r w:rsidRPr="00431BCD">
        <w:rPr>
          <w:rFonts w:asciiTheme="minorHAnsi" w:hAnsiTheme="minorHAnsi"/>
          <w:color w:val="000000"/>
          <w:sz w:val="21"/>
          <w:szCs w:val="21"/>
        </w:rPr>
        <w:t>”, 2 bares, salón musical de conferencias, solárium, sauna, gimnasio y salón SPA (masaje), servicio medico, biblioteca, tienda de souvenirs, peluquería, cuarto de planchado.</w:t>
      </w:r>
      <w:r w:rsidRPr="00FB4748">
        <w:rPr>
          <w:rFonts w:asciiTheme="minorHAnsi" w:hAnsiTheme="minorHAnsi"/>
          <w:color w:val="000000"/>
          <w:sz w:val="21"/>
          <w:szCs w:val="21"/>
        </w:rPr>
        <w:t xml:space="preserve"> </w:t>
      </w:r>
      <w:r>
        <w:rPr>
          <w:rFonts w:asciiTheme="minorHAnsi" w:hAnsiTheme="minorHAnsi"/>
          <w:color w:val="000000"/>
          <w:sz w:val="21"/>
          <w:szCs w:val="21"/>
        </w:rPr>
        <w:t>Cobertura de Wi-Fi en todo el barco.</w:t>
      </w:r>
    </w:p>
    <w:p w14:paraId="28940027" w14:textId="77777777" w:rsidR="005D5EEC" w:rsidRDefault="005D5EEC" w:rsidP="005D5EEC">
      <w:pPr>
        <w:pStyle w:val="NormalWeb"/>
        <w:shd w:val="clear" w:color="auto" w:fill="FFFFFF"/>
        <w:spacing w:before="0" w:beforeAutospacing="0" w:after="60" w:afterAutospacing="0"/>
        <w:jc w:val="both"/>
        <w:rPr>
          <w:rFonts w:asciiTheme="minorHAnsi" w:hAnsiTheme="minorHAnsi"/>
          <w:color w:val="000000"/>
          <w:sz w:val="21"/>
          <w:szCs w:val="21"/>
        </w:rPr>
      </w:pPr>
      <w:r w:rsidRPr="00714BCD">
        <w:rPr>
          <w:rFonts w:asciiTheme="minorHAnsi" w:hAnsiTheme="minorHAnsi"/>
          <w:color w:val="000000"/>
          <w:sz w:val="21"/>
          <w:szCs w:val="21"/>
        </w:rPr>
        <w:tab/>
        <w:t xml:space="preserve">El barco cuenta con 118 cabinas (altura 2.2m) de tipo externas con ventanas panorámicas </w:t>
      </w:r>
      <w:r w:rsidRPr="00714BCD">
        <w:rPr>
          <w:rFonts w:asciiTheme="minorHAnsi" w:eastAsia="Times New Roman" w:hAnsi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14BCD">
        <w:rPr>
          <w:rFonts w:asciiTheme="minorHAnsi" w:hAnsiTheme="minorHAnsi"/>
          <w:color w:val="000000"/>
          <w:sz w:val="21"/>
          <w:szCs w:val="21"/>
        </w:rPr>
        <w:t>2 Suites, 2 Junior Suite, 22</w:t>
      </w:r>
      <w:r w:rsidRPr="00431BCD">
        <w:rPr>
          <w:rFonts w:asciiTheme="minorHAnsi" w:hAnsiTheme="minorHAnsi"/>
          <w:color w:val="000000"/>
          <w:sz w:val="21"/>
          <w:szCs w:val="21"/>
        </w:rPr>
        <w:t xml:space="preserve"> cabinas Deluxe Doble, 24 cabinas Deluxe Twin, 18 cabinas Standard sencillas, 40 cabinas Standard </w:t>
      </w:r>
      <w:r>
        <w:rPr>
          <w:rFonts w:asciiTheme="minorHAnsi" w:hAnsiTheme="minorHAnsi"/>
          <w:color w:val="000000"/>
          <w:sz w:val="21"/>
          <w:szCs w:val="21"/>
        </w:rPr>
        <w:t>Twin</w:t>
      </w:r>
      <w:r w:rsidRPr="00431BCD">
        <w:rPr>
          <w:rFonts w:asciiTheme="minorHAnsi" w:hAnsiTheme="minorHAnsi"/>
          <w:color w:val="000000"/>
          <w:sz w:val="21"/>
          <w:szCs w:val="21"/>
        </w:rPr>
        <w:t>, 10 cabinas triples (solo en la cubierta baja</w:t>
      </w:r>
      <w:r>
        <w:rPr>
          <w:rFonts w:asciiTheme="minorHAnsi" w:hAnsiTheme="minorHAnsi"/>
          <w:color w:val="000000"/>
          <w:sz w:val="21"/>
          <w:szCs w:val="21"/>
        </w:rPr>
        <w:t xml:space="preserve"> sin ventanas</w:t>
      </w:r>
      <w:r w:rsidRPr="00431BCD">
        <w:rPr>
          <w:rFonts w:asciiTheme="minorHAnsi" w:hAnsiTheme="minorHAnsi"/>
          <w:color w:val="000000"/>
          <w:sz w:val="21"/>
          <w:szCs w:val="21"/>
        </w:rPr>
        <w:t>). C</w:t>
      </w:r>
      <w:r>
        <w:rPr>
          <w:rFonts w:asciiTheme="minorHAnsi" w:hAnsiTheme="minorHAnsi"/>
          <w:color w:val="000000"/>
          <w:sz w:val="21"/>
          <w:szCs w:val="21"/>
        </w:rPr>
        <w:t>ada cabina c</w:t>
      </w:r>
      <w:r w:rsidRPr="00431BCD">
        <w:rPr>
          <w:rFonts w:asciiTheme="minorHAnsi" w:hAnsiTheme="minorHAnsi"/>
          <w:color w:val="000000"/>
          <w:sz w:val="21"/>
          <w:szCs w:val="21"/>
        </w:rPr>
        <w:t>uenta con una ventana escénica</w:t>
      </w:r>
      <w:r w:rsidRPr="00F56716">
        <w:rPr>
          <w:rFonts w:asciiTheme="minorHAnsi" w:hAnsiTheme="minorHAnsi" w:cstheme="minorHAnsi"/>
          <w:sz w:val="21"/>
          <w:szCs w:val="21"/>
          <w:shd w:val="clear" w:color="auto" w:fill="FFFFFF"/>
        </w:rPr>
        <w:t xml:space="preserve"> </w:t>
      </w:r>
      <w:r>
        <w:rPr>
          <w:rFonts w:asciiTheme="minorHAnsi" w:hAnsiTheme="minorHAnsi" w:cstheme="minorHAnsi"/>
          <w:sz w:val="21"/>
          <w:szCs w:val="21"/>
          <w:shd w:val="clear" w:color="auto" w:fill="FFFFFF"/>
        </w:rPr>
        <w:t xml:space="preserve">con </w:t>
      </w:r>
      <w:r w:rsidRPr="005E1A61">
        <w:rPr>
          <w:rFonts w:asciiTheme="minorHAnsi" w:hAnsiTheme="minorHAnsi" w:cstheme="minorHAnsi"/>
          <w:sz w:val="21"/>
          <w:szCs w:val="21"/>
          <w:shd w:val="clear" w:color="auto" w:fill="FFFFFF"/>
        </w:rPr>
        <w:t>visibilidad amplia al exterior</w:t>
      </w:r>
      <w:r w:rsidRPr="00431BCD">
        <w:rPr>
          <w:rFonts w:asciiTheme="minorHAnsi" w:hAnsiTheme="minorHAnsi"/>
          <w:color w:val="000000"/>
          <w:sz w:val="21"/>
          <w:szCs w:val="21"/>
        </w:rPr>
        <w:t xml:space="preserve"> (excepto la cabina</w:t>
      </w:r>
      <w:r>
        <w:rPr>
          <w:rFonts w:asciiTheme="minorHAnsi" w:hAnsiTheme="minorHAnsi"/>
          <w:color w:val="000000"/>
          <w:sz w:val="21"/>
          <w:szCs w:val="21"/>
        </w:rPr>
        <w:t xml:space="preserve"> sencilla</w:t>
      </w:r>
      <w:r w:rsidRPr="00431BCD">
        <w:rPr>
          <w:rFonts w:asciiTheme="minorHAnsi" w:hAnsiTheme="minorHAnsi"/>
          <w:color w:val="000000"/>
          <w:sz w:val="21"/>
          <w:szCs w:val="21"/>
        </w:rPr>
        <w:t xml:space="preserve"> en </w:t>
      </w:r>
      <w:r>
        <w:rPr>
          <w:rFonts w:asciiTheme="minorHAnsi" w:hAnsiTheme="minorHAnsi"/>
          <w:color w:val="000000"/>
          <w:sz w:val="21"/>
          <w:szCs w:val="21"/>
        </w:rPr>
        <w:t xml:space="preserve">la </w:t>
      </w:r>
      <w:r w:rsidRPr="00431BCD">
        <w:rPr>
          <w:rFonts w:asciiTheme="minorHAnsi" w:hAnsiTheme="minorHAnsi"/>
          <w:color w:val="000000"/>
          <w:sz w:val="21"/>
          <w:szCs w:val="21"/>
        </w:rPr>
        <w:t>cubierta baja</w:t>
      </w:r>
      <w:r>
        <w:rPr>
          <w:rFonts w:asciiTheme="minorHAnsi" w:hAnsiTheme="minorHAnsi"/>
          <w:color w:val="000000"/>
          <w:sz w:val="21"/>
          <w:szCs w:val="21"/>
        </w:rPr>
        <w:t xml:space="preserve"> </w:t>
      </w:r>
      <w:r w:rsidRPr="00714BCD">
        <w:rPr>
          <w:rFonts w:asciiTheme="minorHAnsi" w:eastAsia="Times New Roman" w:hAnsi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HAnsi" w:hAnsiTheme="minorHAnsi"/>
          <w:color w:val="000000"/>
          <w:sz w:val="21"/>
          <w:szCs w:val="21"/>
        </w:rPr>
        <w:t xml:space="preserve"> con "ojo de buey"</w:t>
      </w:r>
      <w:r w:rsidRPr="00431BCD">
        <w:rPr>
          <w:rFonts w:asciiTheme="minorHAnsi" w:hAnsiTheme="minorHAnsi"/>
          <w:color w:val="000000"/>
          <w:sz w:val="21"/>
          <w:szCs w:val="21"/>
        </w:rPr>
        <w:t>).</w:t>
      </w:r>
      <w:r>
        <w:rPr>
          <w:rFonts w:asciiTheme="minorHAnsi" w:hAnsiTheme="minorHAnsi"/>
          <w:color w:val="000000"/>
          <w:sz w:val="21"/>
          <w:szCs w:val="21"/>
        </w:rPr>
        <w:t xml:space="preserve"> </w:t>
      </w:r>
      <w:r w:rsidRPr="00431BCD">
        <w:rPr>
          <w:rFonts w:asciiTheme="minorHAnsi" w:hAnsiTheme="minorHAnsi"/>
          <w:color w:val="000000"/>
          <w:sz w:val="21"/>
          <w:szCs w:val="21"/>
        </w:rPr>
        <w:t>Todas las cabinas están equipadas con las siguientes facilidades</w:t>
      </w:r>
      <w:r>
        <w:rPr>
          <w:rFonts w:asciiTheme="minorHAnsi" w:hAnsiTheme="minorHAnsi"/>
          <w:color w:val="000000"/>
          <w:sz w:val="21"/>
          <w:szCs w:val="21"/>
        </w:rPr>
        <w:t>:</w:t>
      </w:r>
      <w:r w:rsidRPr="00431BCD">
        <w:rPr>
          <w:rFonts w:asciiTheme="minorHAnsi" w:hAnsiTheme="minorHAnsi"/>
          <w:color w:val="000000"/>
          <w:sz w:val="21"/>
          <w:szCs w:val="21"/>
        </w:rPr>
        <w:t xml:space="preserve"> </w:t>
      </w:r>
      <w:r>
        <w:rPr>
          <w:rFonts w:asciiTheme="minorHAnsi" w:hAnsiTheme="minorHAnsi"/>
          <w:color w:val="000000"/>
          <w:sz w:val="21"/>
          <w:szCs w:val="21"/>
        </w:rPr>
        <w:t xml:space="preserve">calefacción </w:t>
      </w:r>
      <w:r w:rsidRPr="00431BCD">
        <w:rPr>
          <w:rFonts w:asciiTheme="minorHAnsi" w:hAnsiTheme="minorHAnsi"/>
          <w:color w:val="000000"/>
          <w:sz w:val="21"/>
          <w:szCs w:val="21"/>
        </w:rPr>
        <w:t>y aire acondicionado</w:t>
      </w:r>
      <w:r>
        <w:rPr>
          <w:rFonts w:asciiTheme="minorHAnsi" w:hAnsiTheme="minorHAnsi"/>
          <w:color w:val="000000"/>
          <w:sz w:val="21"/>
          <w:szCs w:val="21"/>
        </w:rPr>
        <w:t xml:space="preserve">, camas individuales (2m x 0.8m) o matrimoniales (2m x 1.45m) con luz de lectura, cuarto de aseo privado con WC, ducha y lavabo (excepto cabinas sencillas), secador de cabello, </w:t>
      </w:r>
      <w:r w:rsidRPr="00431BCD">
        <w:rPr>
          <w:rFonts w:asciiTheme="minorHAnsi" w:hAnsiTheme="minorHAnsi"/>
          <w:color w:val="000000"/>
          <w:sz w:val="21"/>
          <w:szCs w:val="21"/>
        </w:rPr>
        <w:t>armario,</w:t>
      </w:r>
      <w:r>
        <w:rPr>
          <w:rFonts w:asciiTheme="minorHAnsi" w:hAnsiTheme="minorHAnsi"/>
          <w:color w:val="000000"/>
          <w:sz w:val="21"/>
          <w:szCs w:val="21"/>
        </w:rPr>
        <w:t xml:space="preserve"> </w:t>
      </w:r>
      <w:r w:rsidRPr="00DD3925">
        <w:rPr>
          <w:rFonts w:asciiTheme="minorHAnsi" w:hAnsiTheme="minorHAnsi"/>
          <w:color w:val="000000"/>
          <w:sz w:val="21"/>
          <w:szCs w:val="21"/>
        </w:rPr>
        <w:t>mesitas de noche, sillas, buros, espejo</w:t>
      </w:r>
      <w:r>
        <w:rPr>
          <w:rFonts w:asciiTheme="minorHAnsi" w:hAnsiTheme="minorHAnsi"/>
          <w:color w:val="000000"/>
          <w:sz w:val="21"/>
          <w:szCs w:val="21"/>
        </w:rPr>
        <w:t xml:space="preserve"> </w:t>
      </w:r>
      <w:r>
        <w:rPr>
          <w:rFonts w:asciiTheme="minorHAnsi" w:hAnsiTheme="minorHAnsi" w:cstheme="minorHAnsi"/>
          <w:sz w:val="21"/>
          <w:szCs w:val="21"/>
          <w:shd w:val="clear" w:color="auto" w:fill="FFFFFF"/>
        </w:rPr>
        <w:t>(l</w:t>
      </w:r>
      <w:r w:rsidRPr="005E1A61">
        <w:rPr>
          <w:rFonts w:asciiTheme="minorHAnsi" w:hAnsiTheme="minorHAnsi" w:cstheme="minorHAnsi"/>
          <w:sz w:val="21"/>
          <w:szCs w:val="21"/>
          <w:shd w:val="clear" w:color="auto" w:fill="FFFFFF"/>
        </w:rPr>
        <w:t>a ubicación de los muebles puede variar</w:t>
      </w:r>
      <w:r>
        <w:rPr>
          <w:rFonts w:asciiTheme="minorHAnsi" w:hAnsiTheme="minorHAnsi" w:cstheme="minorHAnsi"/>
          <w:sz w:val="21"/>
          <w:szCs w:val="21"/>
          <w:shd w:val="clear" w:color="auto" w:fill="FFFFFF"/>
        </w:rPr>
        <w:t>)</w:t>
      </w:r>
      <w:r>
        <w:rPr>
          <w:rFonts w:asciiTheme="minorHAnsi" w:hAnsiTheme="minorHAnsi"/>
          <w:color w:val="000000"/>
          <w:sz w:val="21"/>
          <w:szCs w:val="21"/>
        </w:rPr>
        <w:t xml:space="preserve">, </w:t>
      </w:r>
      <w:r w:rsidRPr="005E1A61">
        <w:rPr>
          <w:rFonts w:asciiTheme="minorHAnsi" w:hAnsiTheme="minorHAnsi" w:cstheme="minorHAnsi"/>
          <w:sz w:val="21"/>
          <w:szCs w:val="21"/>
          <w:shd w:val="clear" w:color="auto" w:fill="FFFFFF"/>
        </w:rPr>
        <w:t>tomacorriente de 220 voltios</w:t>
      </w:r>
      <w:r>
        <w:rPr>
          <w:rFonts w:asciiTheme="minorHAnsi" w:hAnsiTheme="minorHAnsi" w:cstheme="minorHAnsi"/>
          <w:sz w:val="21"/>
          <w:szCs w:val="21"/>
          <w:shd w:val="clear" w:color="auto" w:fill="FFFFFF"/>
        </w:rPr>
        <w:t xml:space="preserve"> (</w:t>
      </w:r>
      <w:r w:rsidRPr="005E1A61">
        <w:rPr>
          <w:rFonts w:asciiTheme="minorHAnsi" w:hAnsiTheme="minorHAnsi" w:cstheme="minorHAnsi"/>
          <w:sz w:val="21"/>
          <w:szCs w:val="21"/>
        </w:rPr>
        <w:t>1 en el camarote, 1 para la máquina de afeitar en el cuarto de aseo</w:t>
      </w:r>
      <w:r>
        <w:rPr>
          <w:rFonts w:asciiTheme="minorHAnsi" w:hAnsiTheme="minorHAnsi" w:cstheme="minorHAnsi"/>
          <w:sz w:val="21"/>
          <w:szCs w:val="21"/>
        </w:rPr>
        <w:t>)</w:t>
      </w:r>
      <w:r>
        <w:rPr>
          <w:rFonts w:asciiTheme="minorHAnsi" w:hAnsiTheme="minorHAnsi"/>
          <w:color w:val="000000"/>
          <w:sz w:val="21"/>
          <w:szCs w:val="21"/>
        </w:rPr>
        <w:t>, HDTV,</w:t>
      </w:r>
      <w:r w:rsidRPr="00431BCD">
        <w:rPr>
          <w:rFonts w:asciiTheme="minorHAnsi" w:hAnsiTheme="minorHAnsi"/>
          <w:color w:val="000000"/>
          <w:sz w:val="21"/>
          <w:szCs w:val="21"/>
        </w:rPr>
        <w:t xml:space="preserve"> radio,</w:t>
      </w:r>
      <w:r w:rsidRPr="00404A68">
        <w:rPr>
          <w:rFonts w:ascii="Arial" w:eastAsia="Times New Roman" w:hAnsi="Arial" w:cs="Arial"/>
          <w:noProof/>
          <w:color w:val="333333"/>
          <w:sz w:val="21"/>
          <w:szCs w:val="21"/>
          <w:lang w:val="es-MX"/>
        </w:rPr>
        <w:t xml:space="preserve"> </w:t>
      </w:r>
      <w:r>
        <w:rPr>
          <w:rFonts w:asciiTheme="minorHAnsi" w:hAnsiTheme="minorHAnsi"/>
          <w:color w:val="000000"/>
          <w:sz w:val="21"/>
          <w:szCs w:val="21"/>
        </w:rPr>
        <w:t>mini-</w:t>
      </w:r>
      <w:r w:rsidRPr="00431BCD">
        <w:rPr>
          <w:rFonts w:asciiTheme="minorHAnsi" w:hAnsiTheme="minorHAnsi"/>
          <w:color w:val="000000"/>
          <w:sz w:val="21"/>
          <w:szCs w:val="21"/>
        </w:rPr>
        <w:t>refrigera</w:t>
      </w:r>
      <w:r>
        <w:rPr>
          <w:rFonts w:asciiTheme="minorHAnsi" w:hAnsiTheme="minorHAnsi"/>
          <w:color w:val="000000"/>
          <w:sz w:val="21"/>
          <w:szCs w:val="21"/>
        </w:rPr>
        <w:t>dor</w:t>
      </w:r>
      <w:r w:rsidRPr="00431BCD">
        <w:rPr>
          <w:rFonts w:asciiTheme="minorHAnsi" w:hAnsiTheme="minorHAnsi"/>
          <w:color w:val="000000"/>
          <w:sz w:val="21"/>
          <w:szCs w:val="21"/>
        </w:rPr>
        <w:t xml:space="preserve">, </w:t>
      </w:r>
      <w:r w:rsidRPr="00DD3925">
        <w:rPr>
          <w:rFonts w:asciiTheme="minorHAnsi" w:hAnsiTheme="minorHAnsi"/>
          <w:color w:val="000000"/>
          <w:sz w:val="21"/>
          <w:szCs w:val="21"/>
        </w:rPr>
        <w:t>caja de seguridad</w:t>
      </w:r>
      <w:r>
        <w:rPr>
          <w:rFonts w:asciiTheme="minorHAnsi" w:hAnsiTheme="minorHAnsi"/>
          <w:color w:val="000000"/>
          <w:sz w:val="21"/>
          <w:szCs w:val="21"/>
        </w:rPr>
        <w:t>:</w:t>
      </w:r>
      <w:r w:rsidRPr="00431BCD">
        <w:rPr>
          <w:rFonts w:asciiTheme="minorHAnsi" w:hAnsiTheme="minorHAnsi"/>
          <w:color w:val="000000"/>
          <w:sz w:val="21"/>
          <w:szCs w:val="21"/>
        </w:rPr>
        <w:t xml:space="preserve"> </w:t>
      </w:r>
    </w:p>
    <w:p w14:paraId="50D68E44" w14:textId="77777777" w:rsidR="005D5EEC" w:rsidRPr="007E3F02" w:rsidRDefault="005D5EEC" w:rsidP="005D5EEC">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theme="minorHAnsi"/>
          <w:sz w:val="21"/>
          <w:szCs w:val="21"/>
        </w:rPr>
      </w:pPr>
      <w:r w:rsidRPr="007E3F02">
        <w:rPr>
          <w:rFonts w:asciiTheme="minorHAnsi" w:hAnsiTheme="minorHAnsi" w:cstheme="minorHAnsi"/>
          <w:b/>
          <w:sz w:val="21"/>
          <w:szCs w:val="21"/>
        </w:rPr>
        <w:t>Standard Twin</w:t>
      </w:r>
      <w:r w:rsidRPr="007E3F02">
        <w:rPr>
          <w:rFonts w:asciiTheme="minorHAnsi" w:hAnsiTheme="minorHAnsi" w:cstheme="minorHAnsi"/>
          <w:sz w:val="21"/>
          <w:szCs w:val="21"/>
        </w:rPr>
        <w:t xml:space="preserve"> en </w:t>
      </w:r>
      <w:r w:rsidRPr="007E3F02">
        <w:rPr>
          <w:rFonts w:asciiTheme="minorHAnsi" w:hAnsiTheme="minorHAnsi" w:cstheme="minorHAnsi"/>
          <w:b/>
          <w:i/>
          <w:sz w:val="21"/>
          <w:szCs w:val="21"/>
        </w:rPr>
        <w:t>Middle Deck</w:t>
      </w:r>
      <w:r w:rsidRPr="007E3F02">
        <w:rPr>
          <w:rFonts w:asciiTheme="minorHAnsi" w:hAnsiTheme="minorHAnsi" w:cstheme="minorHAnsi"/>
          <w:i/>
          <w:sz w:val="21"/>
          <w:szCs w:val="21"/>
        </w:rPr>
        <w:t xml:space="preserve"> (Cubierta Superior)</w:t>
      </w:r>
      <w:r w:rsidRPr="007E3F02">
        <w:rPr>
          <w:rFonts w:asciiTheme="minorHAnsi" w:hAnsiTheme="minorHAnsi" w:cstheme="minorHAnsi"/>
          <w:sz w:val="21"/>
          <w:szCs w:val="21"/>
        </w:rPr>
        <w:t>, con 2 camas individuales fijadas a la pared</w:t>
      </w:r>
      <w:r>
        <w:rPr>
          <w:rFonts w:asciiTheme="minorHAnsi" w:hAnsiTheme="minorHAnsi" w:cstheme="minorHAnsi"/>
          <w:sz w:val="21"/>
          <w:szCs w:val="21"/>
        </w:rPr>
        <w:t xml:space="preserve"> (2.0 x 0.8) </w:t>
      </w:r>
      <w:r w:rsidRPr="007E3F02">
        <w:rPr>
          <w:rFonts w:asciiTheme="minorHAnsi" w:hAnsiTheme="minorHAnsi" w:cstheme="minorHAnsi"/>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E3F02">
        <w:rPr>
          <w:rFonts w:asciiTheme="minorHAnsi" w:hAnsiTheme="minorHAnsi" w:cstheme="minorHAnsi"/>
          <w:sz w:val="21"/>
          <w:szCs w:val="21"/>
        </w:rPr>
        <w:t>10</w:t>
      </w:r>
      <w:r>
        <w:rPr>
          <w:rFonts w:asciiTheme="minorHAnsi" w:hAnsiTheme="minorHAnsi" w:cstheme="minorHAnsi"/>
          <w:sz w:val="21"/>
          <w:szCs w:val="21"/>
        </w:rPr>
        <w:t>,3</w:t>
      </w:r>
      <w:r w:rsidRPr="007E3F02">
        <w:rPr>
          <w:rFonts w:asciiTheme="minorHAnsi" w:hAnsiTheme="minorHAnsi" w:cstheme="minorHAnsi"/>
          <w:sz w:val="21"/>
          <w:szCs w:val="21"/>
        </w:rPr>
        <w:t>m</w:t>
      </w:r>
      <w:r w:rsidRPr="007E3F02">
        <w:rPr>
          <w:rFonts w:asciiTheme="minorHAnsi" w:hAnsiTheme="minorHAnsi" w:cstheme="minorHAnsi"/>
          <w:sz w:val="21"/>
          <w:szCs w:val="21"/>
          <w:vertAlign w:val="superscript"/>
        </w:rPr>
        <w:t>2</w:t>
      </w:r>
      <w:r w:rsidRPr="007E3F02">
        <w:rPr>
          <w:rFonts w:asciiTheme="minorHAnsi" w:hAnsiTheme="minorHAnsi" w:cstheme="minorHAnsi"/>
          <w:sz w:val="21"/>
          <w:szCs w:val="21"/>
        </w:rPr>
        <w:t xml:space="preserve">. </w:t>
      </w:r>
    </w:p>
    <w:p w14:paraId="521CA616" w14:textId="77777777" w:rsidR="005D5EEC" w:rsidRPr="007E3F02" w:rsidRDefault="005D5EEC" w:rsidP="005D5EE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both"/>
        <w:rPr>
          <w:rFonts w:asciiTheme="minorHAnsi" w:hAnsiTheme="minorHAnsi" w:cstheme="minorHAnsi"/>
          <w:sz w:val="21"/>
          <w:szCs w:val="21"/>
        </w:rPr>
      </w:pPr>
      <w:r w:rsidRPr="007E3F02">
        <w:rPr>
          <w:rFonts w:asciiTheme="minorHAnsi" w:hAnsiTheme="minorHAnsi" w:cstheme="minorHAnsi"/>
          <w:sz w:val="21"/>
          <w:szCs w:val="21"/>
        </w:rPr>
        <w:t>Cabinas Nº319 - 3</w:t>
      </w:r>
      <w:r>
        <w:rPr>
          <w:rFonts w:asciiTheme="minorHAnsi" w:hAnsiTheme="minorHAnsi" w:cstheme="minorHAnsi"/>
          <w:sz w:val="21"/>
          <w:szCs w:val="21"/>
        </w:rPr>
        <w:t>54.</w:t>
      </w:r>
    </w:p>
    <w:p w14:paraId="301C7C99" w14:textId="77777777" w:rsidR="005D5EEC" w:rsidRPr="00BF2ECC" w:rsidRDefault="005D5EEC" w:rsidP="005D5EEC">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olor w:val="000000"/>
          <w:sz w:val="21"/>
          <w:szCs w:val="21"/>
        </w:rPr>
      </w:pPr>
      <w:r w:rsidRPr="00BF2ECC">
        <w:rPr>
          <w:rFonts w:asciiTheme="minorHAnsi" w:hAnsiTheme="minorHAnsi"/>
          <w:b/>
          <w:color w:val="000000"/>
          <w:sz w:val="21"/>
          <w:szCs w:val="21"/>
        </w:rPr>
        <w:t>Standard Twin</w:t>
      </w:r>
      <w:r w:rsidRPr="00BF2ECC">
        <w:rPr>
          <w:rFonts w:asciiTheme="minorHAnsi" w:hAnsiTheme="minorHAnsi"/>
          <w:color w:val="000000"/>
          <w:sz w:val="21"/>
          <w:szCs w:val="21"/>
        </w:rPr>
        <w:t xml:space="preserve"> en </w:t>
      </w:r>
      <w:r>
        <w:rPr>
          <w:rFonts w:asciiTheme="minorHAnsi" w:hAnsiTheme="minorHAnsi"/>
          <w:b/>
          <w:i/>
          <w:color w:val="000000"/>
          <w:sz w:val="21"/>
          <w:szCs w:val="21"/>
        </w:rPr>
        <w:t>Boat</w:t>
      </w:r>
      <w:r w:rsidRPr="00816F82">
        <w:rPr>
          <w:rFonts w:asciiTheme="minorHAnsi" w:hAnsiTheme="minorHAnsi"/>
          <w:b/>
          <w:i/>
          <w:color w:val="000000"/>
          <w:sz w:val="21"/>
          <w:szCs w:val="21"/>
        </w:rPr>
        <w:t xml:space="preserve"> Deck</w:t>
      </w:r>
      <w:r w:rsidRPr="00BF2ECC">
        <w:rPr>
          <w:rFonts w:asciiTheme="minorHAnsi" w:hAnsiTheme="minorHAnsi"/>
          <w:color w:val="000000"/>
          <w:sz w:val="21"/>
          <w:szCs w:val="21"/>
        </w:rPr>
        <w:t xml:space="preserve"> </w:t>
      </w:r>
      <w:r w:rsidRPr="007E3F02">
        <w:rPr>
          <w:rFonts w:asciiTheme="minorHAnsi" w:hAnsiTheme="minorHAnsi" w:cstheme="minorHAnsi"/>
          <w:i/>
          <w:sz w:val="21"/>
          <w:szCs w:val="21"/>
        </w:rPr>
        <w:t xml:space="preserve">(Cubierta </w:t>
      </w:r>
      <w:r>
        <w:rPr>
          <w:rFonts w:asciiTheme="minorHAnsi" w:hAnsiTheme="minorHAnsi" w:cstheme="minorHAnsi"/>
          <w:i/>
          <w:sz w:val="21"/>
          <w:szCs w:val="21"/>
        </w:rPr>
        <w:t>de lanchas</w:t>
      </w:r>
      <w:r w:rsidRPr="007E3F02">
        <w:rPr>
          <w:rFonts w:asciiTheme="minorHAnsi" w:hAnsiTheme="minorHAnsi" w:cstheme="minorHAnsi"/>
          <w:i/>
          <w:sz w:val="21"/>
          <w:szCs w:val="21"/>
        </w:rPr>
        <w:t>)</w:t>
      </w:r>
      <w:r w:rsidRPr="007E3F02">
        <w:rPr>
          <w:rFonts w:asciiTheme="minorHAnsi" w:hAnsiTheme="minorHAnsi" w:cstheme="minorHAnsi"/>
          <w:sz w:val="21"/>
          <w:szCs w:val="21"/>
        </w:rPr>
        <w:t>, con 2 camas individuales fijadas a la pared</w:t>
      </w:r>
      <w:r>
        <w:rPr>
          <w:rFonts w:asciiTheme="minorHAnsi" w:hAnsiTheme="minorHAnsi" w:cstheme="minorHAnsi"/>
          <w:sz w:val="21"/>
          <w:szCs w:val="21"/>
        </w:rPr>
        <w:t xml:space="preserve"> (2.0 x 0.8) </w:t>
      </w:r>
      <w:r w:rsidRPr="007E3F02">
        <w:rPr>
          <w:rFonts w:asciiTheme="minorHAnsi" w:hAnsiTheme="minorHAnsi" w:cstheme="minorHAnsi"/>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E3F02">
        <w:rPr>
          <w:rFonts w:asciiTheme="minorHAnsi" w:hAnsiTheme="minorHAnsi" w:cstheme="minorHAnsi"/>
          <w:sz w:val="21"/>
          <w:szCs w:val="21"/>
        </w:rPr>
        <w:t>10</w:t>
      </w:r>
      <w:r>
        <w:rPr>
          <w:rFonts w:asciiTheme="minorHAnsi" w:hAnsiTheme="minorHAnsi" w:cstheme="minorHAnsi"/>
          <w:sz w:val="21"/>
          <w:szCs w:val="21"/>
        </w:rPr>
        <w:t>,3</w:t>
      </w:r>
      <w:r w:rsidRPr="007E3F02">
        <w:rPr>
          <w:rFonts w:asciiTheme="minorHAnsi" w:hAnsiTheme="minorHAnsi" w:cstheme="minorHAnsi"/>
          <w:sz w:val="21"/>
          <w:szCs w:val="21"/>
        </w:rPr>
        <w:t>m</w:t>
      </w:r>
      <w:r w:rsidRPr="007E3F02">
        <w:rPr>
          <w:rFonts w:asciiTheme="minorHAnsi" w:hAnsiTheme="minorHAnsi" w:cstheme="minorHAnsi"/>
          <w:sz w:val="21"/>
          <w:szCs w:val="21"/>
          <w:vertAlign w:val="superscript"/>
        </w:rPr>
        <w:t>2</w:t>
      </w:r>
      <w:r w:rsidRPr="007E3F02">
        <w:rPr>
          <w:rFonts w:asciiTheme="minorHAnsi" w:hAnsiTheme="minorHAnsi" w:cstheme="minorHAnsi"/>
          <w:sz w:val="21"/>
          <w:szCs w:val="21"/>
        </w:rPr>
        <w:t xml:space="preserve">. </w:t>
      </w:r>
      <w:r w:rsidRPr="00BF2ECC">
        <w:rPr>
          <w:rFonts w:asciiTheme="minorHAnsi" w:hAnsiTheme="minorHAnsi"/>
          <w:color w:val="000000"/>
          <w:sz w:val="21"/>
          <w:szCs w:val="21"/>
        </w:rPr>
        <w:t xml:space="preserve"> </w:t>
      </w:r>
    </w:p>
    <w:p w14:paraId="4FE4D4EB" w14:textId="77777777" w:rsidR="005D5EEC" w:rsidRPr="004F293F" w:rsidRDefault="005D5EEC" w:rsidP="005D5EE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rPr>
          <w:rFonts w:asciiTheme="minorHAnsi" w:hAnsiTheme="minorHAnsi" w:cstheme="minorHAnsi"/>
          <w:sz w:val="21"/>
          <w:szCs w:val="21"/>
        </w:rPr>
      </w:pPr>
      <w:r w:rsidRPr="00BF2ECC">
        <w:rPr>
          <w:rFonts w:asciiTheme="minorHAnsi" w:hAnsiTheme="minorHAnsi"/>
          <w:color w:val="000000"/>
          <w:sz w:val="21"/>
          <w:szCs w:val="21"/>
        </w:rPr>
        <w:t>Cabinas Nº</w:t>
      </w:r>
      <w:r w:rsidRPr="004F293F">
        <w:rPr>
          <w:rFonts w:asciiTheme="minorHAnsi" w:hAnsiTheme="minorHAnsi" w:cstheme="minorHAnsi"/>
          <w:sz w:val="21"/>
          <w:szCs w:val="21"/>
        </w:rPr>
        <w:t xml:space="preserve">401, 402, </w:t>
      </w:r>
      <w:r>
        <w:rPr>
          <w:rFonts w:asciiTheme="minorHAnsi" w:hAnsiTheme="minorHAnsi" w:cstheme="minorHAnsi"/>
          <w:sz w:val="21"/>
          <w:szCs w:val="21"/>
        </w:rPr>
        <w:t>404, 410, 411, 413, 415 - 418.</w:t>
      </w:r>
    </w:p>
    <w:p w14:paraId="18C92553" w14:textId="77777777" w:rsidR="005D5EEC" w:rsidRPr="00BF2ECC" w:rsidRDefault="005D5EEC" w:rsidP="005D5EEC">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olor w:val="000000"/>
          <w:sz w:val="21"/>
          <w:szCs w:val="21"/>
        </w:rPr>
      </w:pPr>
      <w:r w:rsidRPr="00BF2ECC">
        <w:rPr>
          <w:rFonts w:asciiTheme="minorHAnsi" w:hAnsiTheme="minorHAnsi"/>
          <w:b/>
          <w:color w:val="000000"/>
          <w:sz w:val="21"/>
          <w:szCs w:val="21"/>
        </w:rPr>
        <w:t xml:space="preserve">Standard </w:t>
      </w:r>
      <w:r>
        <w:rPr>
          <w:rFonts w:asciiTheme="minorHAnsi" w:hAnsiTheme="minorHAnsi"/>
          <w:b/>
          <w:color w:val="000000"/>
          <w:sz w:val="21"/>
          <w:szCs w:val="21"/>
        </w:rPr>
        <w:t>Single</w:t>
      </w:r>
      <w:r w:rsidRPr="00BF2ECC">
        <w:rPr>
          <w:rFonts w:asciiTheme="minorHAnsi" w:hAnsiTheme="minorHAnsi"/>
          <w:color w:val="000000"/>
          <w:sz w:val="21"/>
          <w:szCs w:val="21"/>
        </w:rPr>
        <w:t xml:space="preserve"> en </w:t>
      </w:r>
      <w:r w:rsidRPr="00816F82">
        <w:rPr>
          <w:rFonts w:asciiTheme="minorHAnsi" w:hAnsiTheme="minorHAnsi"/>
          <w:b/>
          <w:i/>
          <w:color w:val="000000"/>
          <w:sz w:val="21"/>
          <w:szCs w:val="21"/>
        </w:rPr>
        <w:t>Middle Deck</w:t>
      </w:r>
      <w:r w:rsidRPr="00BF2ECC">
        <w:rPr>
          <w:rFonts w:asciiTheme="minorHAnsi" w:hAnsiTheme="minorHAnsi"/>
          <w:color w:val="000000"/>
          <w:sz w:val="21"/>
          <w:szCs w:val="21"/>
        </w:rPr>
        <w:t xml:space="preserve"> </w:t>
      </w:r>
      <w:r w:rsidRPr="007E3F02">
        <w:rPr>
          <w:rFonts w:asciiTheme="minorHAnsi" w:hAnsiTheme="minorHAnsi" w:cstheme="minorHAnsi"/>
          <w:i/>
          <w:sz w:val="21"/>
          <w:szCs w:val="21"/>
        </w:rPr>
        <w:t>(Cubierta Superior)</w:t>
      </w:r>
      <w:r w:rsidRPr="007E3F02">
        <w:rPr>
          <w:rFonts w:asciiTheme="minorHAnsi" w:hAnsiTheme="minorHAnsi" w:cstheme="minorHAnsi"/>
          <w:sz w:val="21"/>
          <w:szCs w:val="21"/>
        </w:rPr>
        <w:t xml:space="preserve">, con </w:t>
      </w:r>
      <w:r>
        <w:rPr>
          <w:rFonts w:asciiTheme="minorHAnsi" w:hAnsiTheme="minorHAnsi" w:cstheme="minorHAnsi"/>
          <w:sz w:val="21"/>
          <w:szCs w:val="21"/>
        </w:rPr>
        <w:t>1</w:t>
      </w:r>
      <w:r w:rsidRPr="007E3F02">
        <w:rPr>
          <w:rFonts w:asciiTheme="minorHAnsi" w:hAnsiTheme="minorHAnsi" w:cstheme="minorHAnsi"/>
          <w:sz w:val="21"/>
          <w:szCs w:val="21"/>
        </w:rPr>
        <w:t xml:space="preserve"> cama individual fijada a la pared</w:t>
      </w:r>
      <w:r>
        <w:rPr>
          <w:rFonts w:asciiTheme="minorHAnsi" w:hAnsiTheme="minorHAnsi" w:cstheme="minorHAnsi"/>
          <w:sz w:val="21"/>
          <w:szCs w:val="21"/>
        </w:rPr>
        <w:t xml:space="preserve"> (2.0 x 0.8) </w:t>
      </w:r>
      <w:r w:rsidRPr="007E3F02">
        <w:rPr>
          <w:rFonts w:asciiTheme="minorHAnsi" w:hAnsiTheme="minorHAnsi" w:cstheme="minorHAnsi"/>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inorHAnsi" w:hAnsiTheme="minorHAnsi" w:cstheme="minorHAnsi"/>
          <w:sz w:val="21"/>
          <w:szCs w:val="21"/>
        </w:rPr>
        <w:t>6,4</w:t>
      </w:r>
      <w:r w:rsidRPr="007E3F02">
        <w:rPr>
          <w:rFonts w:asciiTheme="minorHAnsi" w:hAnsiTheme="minorHAnsi" w:cstheme="minorHAnsi"/>
          <w:sz w:val="21"/>
          <w:szCs w:val="21"/>
        </w:rPr>
        <w:t>m</w:t>
      </w:r>
      <w:r w:rsidRPr="007E3F02">
        <w:rPr>
          <w:rFonts w:asciiTheme="minorHAnsi" w:hAnsiTheme="minorHAnsi" w:cstheme="minorHAnsi"/>
          <w:sz w:val="21"/>
          <w:szCs w:val="21"/>
          <w:vertAlign w:val="superscript"/>
        </w:rPr>
        <w:t>2</w:t>
      </w:r>
      <w:r>
        <w:rPr>
          <w:rFonts w:asciiTheme="minorHAnsi" w:hAnsiTheme="minorHAnsi" w:cstheme="minorHAnsi"/>
          <w:sz w:val="21"/>
          <w:szCs w:val="21"/>
        </w:rPr>
        <w:t xml:space="preserve"> y 7,2</w:t>
      </w:r>
      <w:r w:rsidRPr="007E3F02">
        <w:rPr>
          <w:rFonts w:asciiTheme="minorHAnsi" w:hAnsiTheme="minorHAnsi" w:cstheme="minorHAnsi"/>
          <w:sz w:val="21"/>
          <w:szCs w:val="21"/>
        </w:rPr>
        <w:t>m</w:t>
      </w:r>
      <w:r w:rsidRPr="007E3F02">
        <w:rPr>
          <w:rFonts w:asciiTheme="minorHAnsi" w:hAnsiTheme="minorHAnsi" w:cstheme="minorHAnsi"/>
          <w:sz w:val="21"/>
          <w:szCs w:val="21"/>
          <w:vertAlign w:val="superscript"/>
        </w:rPr>
        <w:t>2</w:t>
      </w:r>
      <w:r w:rsidRPr="007E3F02">
        <w:rPr>
          <w:rFonts w:asciiTheme="minorHAnsi" w:hAnsiTheme="minorHAnsi" w:cstheme="minorHAnsi"/>
          <w:sz w:val="21"/>
          <w:szCs w:val="21"/>
        </w:rPr>
        <w:t xml:space="preserve">. </w:t>
      </w:r>
      <w:r w:rsidRPr="00BF2ECC">
        <w:rPr>
          <w:rFonts w:asciiTheme="minorHAnsi" w:hAnsiTheme="minorHAnsi"/>
          <w:color w:val="000000"/>
          <w:sz w:val="21"/>
          <w:szCs w:val="21"/>
        </w:rPr>
        <w:t xml:space="preserve"> </w:t>
      </w:r>
    </w:p>
    <w:p w14:paraId="77A98E7B" w14:textId="77777777" w:rsidR="005D5EEC" w:rsidRPr="006E7340" w:rsidRDefault="005D5EEC" w:rsidP="005D5EE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rPr>
          <w:rFonts w:asciiTheme="minorHAnsi" w:hAnsiTheme="minorHAnsi" w:cstheme="minorHAnsi"/>
          <w:sz w:val="21"/>
          <w:szCs w:val="21"/>
        </w:rPr>
      </w:pPr>
      <w:r w:rsidRPr="00BF2ECC">
        <w:rPr>
          <w:rFonts w:asciiTheme="minorHAnsi" w:hAnsiTheme="minorHAnsi"/>
          <w:color w:val="000000"/>
          <w:sz w:val="21"/>
          <w:szCs w:val="21"/>
        </w:rPr>
        <w:t>Cabinas Nº</w:t>
      </w:r>
      <w:r w:rsidRPr="006E7340">
        <w:rPr>
          <w:rFonts w:asciiTheme="minorHAnsi" w:hAnsiTheme="minorHAnsi" w:cstheme="minorHAnsi"/>
          <w:sz w:val="21"/>
          <w:szCs w:val="21"/>
        </w:rPr>
        <w:t>3</w:t>
      </w:r>
      <w:r>
        <w:rPr>
          <w:rFonts w:asciiTheme="minorHAnsi" w:hAnsiTheme="minorHAnsi" w:cstheme="minorHAnsi"/>
          <w:sz w:val="21"/>
          <w:szCs w:val="21"/>
        </w:rPr>
        <w:t>55, 356 y 365 - 372.</w:t>
      </w:r>
    </w:p>
    <w:p w14:paraId="3ECC00C4" w14:textId="77777777" w:rsidR="005D5EEC" w:rsidRPr="00BF2ECC" w:rsidRDefault="005D5EEC" w:rsidP="005D5EEC">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olor w:val="000000"/>
          <w:sz w:val="21"/>
          <w:szCs w:val="21"/>
        </w:rPr>
      </w:pPr>
      <w:r w:rsidRPr="00BF2ECC">
        <w:rPr>
          <w:rFonts w:asciiTheme="minorHAnsi" w:hAnsiTheme="minorHAnsi"/>
          <w:b/>
          <w:color w:val="000000"/>
          <w:sz w:val="21"/>
          <w:szCs w:val="21"/>
        </w:rPr>
        <w:t xml:space="preserve">Standard </w:t>
      </w:r>
      <w:r>
        <w:rPr>
          <w:rFonts w:asciiTheme="minorHAnsi" w:hAnsiTheme="minorHAnsi"/>
          <w:b/>
          <w:color w:val="000000"/>
          <w:sz w:val="21"/>
          <w:szCs w:val="21"/>
        </w:rPr>
        <w:t>Single</w:t>
      </w:r>
      <w:r w:rsidRPr="00BF2ECC">
        <w:rPr>
          <w:rFonts w:asciiTheme="minorHAnsi" w:hAnsiTheme="minorHAnsi"/>
          <w:color w:val="000000"/>
          <w:sz w:val="21"/>
          <w:szCs w:val="21"/>
        </w:rPr>
        <w:t xml:space="preserve"> en </w:t>
      </w:r>
      <w:r>
        <w:rPr>
          <w:rFonts w:asciiTheme="minorHAnsi" w:hAnsiTheme="minorHAnsi"/>
          <w:b/>
          <w:i/>
          <w:color w:val="000000"/>
          <w:sz w:val="21"/>
          <w:szCs w:val="21"/>
        </w:rPr>
        <w:t>Boat</w:t>
      </w:r>
      <w:r w:rsidRPr="00816F82">
        <w:rPr>
          <w:rFonts w:asciiTheme="minorHAnsi" w:hAnsiTheme="minorHAnsi"/>
          <w:b/>
          <w:i/>
          <w:color w:val="000000"/>
          <w:sz w:val="21"/>
          <w:szCs w:val="21"/>
        </w:rPr>
        <w:t xml:space="preserve"> Deck</w:t>
      </w:r>
      <w:r w:rsidRPr="00BF2ECC">
        <w:rPr>
          <w:rFonts w:asciiTheme="minorHAnsi" w:hAnsiTheme="minorHAnsi"/>
          <w:color w:val="000000"/>
          <w:sz w:val="21"/>
          <w:szCs w:val="21"/>
        </w:rPr>
        <w:t xml:space="preserve"> </w:t>
      </w:r>
      <w:r w:rsidRPr="007E3F02">
        <w:rPr>
          <w:rFonts w:asciiTheme="minorHAnsi" w:hAnsiTheme="minorHAnsi" w:cstheme="minorHAnsi"/>
          <w:i/>
          <w:sz w:val="21"/>
          <w:szCs w:val="21"/>
        </w:rPr>
        <w:t xml:space="preserve">(Cubierta </w:t>
      </w:r>
      <w:r>
        <w:rPr>
          <w:rFonts w:asciiTheme="minorHAnsi" w:hAnsiTheme="minorHAnsi" w:cstheme="minorHAnsi"/>
          <w:i/>
          <w:sz w:val="21"/>
          <w:szCs w:val="21"/>
        </w:rPr>
        <w:t>de lanchas</w:t>
      </w:r>
      <w:r w:rsidRPr="007E3F02">
        <w:rPr>
          <w:rFonts w:asciiTheme="minorHAnsi" w:hAnsiTheme="minorHAnsi" w:cstheme="minorHAnsi"/>
          <w:i/>
          <w:sz w:val="21"/>
          <w:szCs w:val="21"/>
        </w:rPr>
        <w:t>)</w:t>
      </w:r>
      <w:r w:rsidRPr="007E3F02">
        <w:rPr>
          <w:rFonts w:asciiTheme="minorHAnsi" w:hAnsiTheme="minorHAnsi" w:cstheme="minorHAnsi"/>
          <w:sz w:val="21"/>
          <w:szCs w:val="21"/>
        </w:rPr>
        <w:t xml:space="preserve">, con </w:t>
      </w:r>
      <w:r>
        <w:rPr>
          <w:rFonts w:asciiTheme="minorHAnsi" w:hAnsiTheme="minorHAnsi" w:cstheme="minorHAnsi"/>
          <w:sz w:val="21"/>
          <w:szCs w:val="21"/>
        </w:rPr>
        <w:t>1</w:t>
      </w:r>
      <w:r w:rsidRPr="007E3F02">
        <w:rPr>
          <w:rFonts w:asciiTheme="minorHAnsi" w:hAnsiTheme="minorHAnsi" w:cstheme="minorHAnsi"/>
          <w:sz w:val="21"/>
          <w:szCs w:val="21"/>
        </w:rPr>
        <w:t xml:space="preserve"> cama individual fijada a la pared</w:t>
      </w:r>
      <w:r>
        <w:rPr>
          <w:rFonts w:asciiTheme="minorHAnsi" w:hAnsiTheme="minorHAnsi" w:cstheme="minorHAnsi"/>
          <w:sz w:val="21"/>
          <w:szCs w:val="21"/>
        </w:rPr>
        <w:t xml:space="preserve"> (2.0 x 0.8) </w:t>
      </w:r>
      <w:r w:rsidRPr="007E3F02">
        <w:rPr>
          <w:rFonts w:asciiTheme="minorHAnsi" w:hAnsiTheme="minorHAnsi" w:cstheme="minorHAnsi"/>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inorHAnsi" w:hAnsiTheme="minorHAnsi" w:cstheme="minorHAnsi"/>
          <w:sz w:val="21"/>
          <w:szCs w:val="21"/>
        </w:rPr>
        <w:t>6,4</w:t>
      </w:r>
      <w:r w:rsidRPr="007E3F02">
        <w:rPr>
          <w:rFonts w:asciiTheme="minorHAnsi" w:hAnsiTheme="minorHAnsi" w:cstheme="minorHAnsi"/>
          <w:sz w:val="21"/>
          <w:szCs w:val="21"/>
        </w:rPr>
        <w:t>m</w:t>
      </w:r>
      <w:r w:rsidRPr="007E3F02">
        <w:rPr>
          <w:rFonts w:asciiTheme="minorHAnsi" w:hAnsiTheme="minorHAnsi" w:cstheme="minorHAnsi"/>
          <w:sz w:val="21"/>
          <w:szCs w:val="21"/>
          <w:vertAlign w:val="superscript"/>
        </w:rPr>
        <w:t>2</w:t>
      </w:r>
      <w:r>
        <w:rPr>
          <w:rFonts w:asciiTheme="minorHAnsi" w:hAnsiTheme="minorHAnsi" w:cstheme="minorHAnsi"/>
          <w:sz w:val="21"/>
          <w:szCs w:val="21"/>
          <w:vertAlign w:val="superscript"/>
        </w:rPr>
        <w:t xml:space="preserve"> </w:t>
      </w:r>
      <w:r>
        <w:rPr>
          <w:rFonts w:asciiTheme="minorHAnsi" w:hAnsiTheme="minorHAnsi" w:cstheme="minorHAnsi"/>
          <w:sz w:val="21"/>
          <w:szCs w:val="21"/>
        </w:rPr>
        <w:t>y 7,5</w:t>
      </w:r>
      <w:r w:rsidRPr="007E3F02">
        <w:rPr>
          <w:rFonts w:asciiTheme="minorHAnsi" w:hAnsiTheme="minorHAnsi" w:cstheme="minorHAnsi"/>
          <w:sz w:val="21"/>
          <w:szCs w:val="21"/>
        </w:rPr>
        <w:t>m</w:t>
      </w:r>
      <w:r w:rsidRPr="007E3F02">
        <w:rPr>
          <w:rFonts w:asciiTheme="minorHAnsi" w:hAnsiTheme="minorHAnsi" w:cstheme="minorHAnsi"/>
          <w:sz w:val="21"/>
          <w:szCs w:val="21"/>
          <w:vertAlign w:val="superscript"/>
        </w:rPr>
        <w:t>2</w:t>
      </w:r>
      <w:r w:rsidRPr="007E3F02">
        <w:rPr>
          <w:rFonts w:asciiTheme="minorHAnsi" w:hAnsiTheme="minorHAnsi" w:cstheme="minorHAnsi"/>
          <w:sz w:val="21"/>
          <w:szCs w:val="21"/>
        </w:rPr>
        <w:t>.</w:t>
      </w:r>
      <w:r w:rsidRPr="00BF2ECC">
        <w:rPr>
          <w:rFonts w:asciiTheme="minorHAnsi" w:hAnsiTheme="minorHAnsi"/>
          <w:color w:val="000000"/>
          <w:sz w:val="21"/>
          <w:szCs w:val="21"/>
        </w:rPr>
        <w:t xml:space="preserve"> </w:t>
      </w:r>
    </w:p>
    <w:p w14:paraId="33463140" w14:textId="77777777" w:rsidR="005D5EEC" w:rsidRPr="004F293F" w:rsidRDefault="005D5EEC" w:rsidP="005D5EE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rPr>
          <w:rFonts w:asciiTheme="minorHAnsi" w:hAnsiTheme="minorHAnsi" w:cstheme="minorHAnsi"/>
          <w:sz w:val="21"/>
          <w:szCs w:val="21"/>
        </w:rPr>
      </w:pPr>
      <w:r w:rsidRPr="00BF2ECC">
        <w:rPr>
          <w:rFonts w:asciiTheme="minorHAnsi" w:hAnsiTheme="minorHAnsi"/>
          <w:color w:val="000000"/>
          <w:sz w:val="21"/>
          <w:szCs w:val="21"/>
        </w:rPr>
        <w:t>Cabinas Nº</w:t>
      </w:r>
      <w:r w:rsidRPr="004F293F">
        <w:rPr>
          <w:rFonts w:asciiTheme="minorHAnsi" w:hAnsiTheme="minorHAnsi" w:cstheme="minorHAnsi"/>
          <w:sz w:val="21"/>
          <w:szCs w:val="21"/>
        </w:rPr>
        <w:t>429 - 432</w:t>
      </w:r>
      <w:r>
        <w:rPr>
          <w:rFonts w:asciiTheme="minorHAnsi" w:hAnsiTheme="minorHAnsi" w:cstheme="minorHAnsi"/>
          <w:sz w:val="21"/>
          <w:szCs w:val="21"/>
        </w:rPr>
        <w:t xml:space="preserve"> y </w:t>
      </w:r>
      <w:r w:rsidRPr="004F293F">
        <w:rPr>
          <w:rFonts w:asciiTheme="minorHAnsi" w:hAnsiTheme="minorHAnsi" w:cstheme="minorHAnsi"/>
          <w:sz w:val="21"/>
          <w:szCs w:val="21"/>
        </w:rPr>
        <w:t>433 - 436</w:t>
      </w:r>
      <w:r>
        <w:rPr>
          <w:rFonts w:asciiTheme="minorHAnsi" w:hAnsiTheme="minorHAnsi" w:cstheme="minorHAnsi"/>
          <w:sz w:val="21"/>
          <w:szCs w:val="21"/>
        </w:rPr>
        <w:t>.</w:t>
      </w:r>
    </w:p>
    <w:p w14:paraId="26DC3A1F" w14:textId="77777777" w:rsidR="005D5EEC" w:rsidRDefault="005D5EEC" w:rsidP="005D5EEC">
      <w:pPr>
        <w:pBdr>
          <w:top w:val="single" w:sz="4" w:space="1" w:color="auto"/>
          <w:left w:val="single" w:sz="4" w:space="4" w:color="auto"/>
          <w:bottom w:val="single" w:sz="4" w:space="1" w:color="auto"/>
          <w:right w:val="single" w:sz="4" w:space="4" w:color="auto"/>
          <w:bar w:val="single" w:sz="4" w:color="auto"/>
        </w:pBdr>
        <w:autoSpaceDE w:val="0"/>
        <w:autoSpaceDN w:val="0"/>
        <w:adjustRightInd w:val="0"/>
        <w:rPr>
          <w:rFonts w:asciiTheme="minorHAnsi" w:hAnsiTheme="minorHAnsi"/>
          <w:color w:val="000000"/>
          <w:sz w:val="21"/>
          <w:szCs w:val="21"/>
        </w:rPr>
      </w:pPr>
      <w:r w:rsidRPr="00BF2ECC">
        <w:rPr>
          <w:rFonts w:asciiTheme="minorHAnsi" w:hAnsiTheme="minorHAnsi"/>
          <w:b/>
          <w:color w:val="000000"/>
          <w:sz w:val="21"/>
          <w:szCs w:val="21"/>
        </w:rPr>
        <w:t>Deluxe Twin</w:t>
      </w:r>
      <w:r w:rsidRPr="00BF2ECC">
        <w:rPr>
          <w:rFonts w:asciiTheme="minorHAnsi" w:hAnsiTheme="minorHAnsi"/>
          <w:color w:val="000000"/>
          <w:sz w:val="21"/>
          <w:szCs w:val="21"/>
        </w:rPr>
        <w:t xml:space="preserve"> en </w:t>
      </w:r>
      <w:r w:rsidRPr="00816F82">
        <w:rPr>
          <w:rFonts w:asciiTheme="minorHAnsi" w:hAnsiTheme="minorHAnsi"/>
          <w:b/>
          <w:i/>
          <w:color w:val="000000"/>
          <w:sz w:val="21"/>
          <w:szCs w:val="21"/>
        </w:rPr>
        <w:t>Main Deck</w:t>
      </w:r>
      <w:r w:rsidRPr="00BF2ECC">
        <w:rPr>
          <w:rFonts w:asciiTheme="minorHAnsi" w:hAnsiTheme="minorHAnsi"/>
          <w:color w:val="000000"/>
          <w:sz w:val="21"/>
          <w:szCs w:val="21"/>
        </w:rPr>
        <w:t xml:space="preserve"> </w:t>
      </w:r>
      <w:r w:rsidRPr="007E3F02">
        <w:rPr>
          <w:rFonts w:asciiTheme="minorHAnsi" w:hAnsiTheme="minorHAnsi" w:cstheme="minorHAnsi"/>
          <w:i/>
          <w:sz w:val="21"/>
          <w:szCs w:val="21"/>
        </w:rPr>
        <w:t xml:space="preserve">(Cubierta </w:t>
      </w:r>
      <w:r>
        <w:rPr>
          <w:rFonts w:asciiTheme="minorHAnsi" w:hAnsiTheme="minorHAnsi" w:cstheme="minorHAnsi"/>
          <w:i/>
          <w:sz w:val="21"/>
          <w:szCs w:val="21"/>
        </w:rPr>
        <w:t>de Principal</w:t>
      </w:r>
      <w:r w:rsidRPr="007E3F02">
        <w:rPr>
          <w:rFonts w:asciiTheme="minorHAnsi" w:hAnsiTheme="minorHAnsi" w:cstheme="minorHAnsi"/>
          <w:i/>
          <w:sz w:val="21"/>
          <w:szCs w:val="21"/>
        </w:rPr>
        <w:t>)</w:t>
      </w:r>
      <w:r w:rsidRPr="007E3F02">
        <w:rPr>
          <w:rFonts w:asciiTheme="minorHAnsi" w:hAnsiTheme="minorHAnsi" w:cstheme="minorHAnsi"/>
          <w:sz w:val="21"/>
          <w:szCs w:val="21"/>
        </w:rPr>
        <w:t>,</w:t>
      </w:r>
      <w:r w:rsidRPr="00BF2ECC">
        <w:rPr>
          <w:rFonts w:asciiTheme="minorHAnsi" w:hAnsiTheme="minorHAnsi"/>
          <w:color w:val="000000"/>
          <w:sz w:val="21"/>
          <w:szCs w:val="21"/>
        </w:rPr>
        <w:t xml:space="preserve"> </w:t>
      </w:r>
      <w:r>
        <w:rPr>
          <w:rFonts w:asciiTheme="minorHAnsi" w:hAnsiTheme="minorHAnsi"/>
          <w:color w:val="000000"/>
          <w:sz w:val="21"/>
          <w:szCs w:val="21"/>
        </w:rPr>
        <w:t xml:space="preserve">con </w:t>
      </w:r>
      <w:r w:rsidRPr="00BF2ECC">
        <w:rPr>
          <w:rFonts w:asciiTheme="minorHAnsi" w:hAnsiTheme="minorHAnsi"/>
          <w:color w:val="000000"/>
          <w:sz w:val="21"/>
          <w:szCs w:val="21"/>
        </w:rPr>
        <w:t>2 camas individuales</w:t>
      </w:r>
      <w:r>
        <w:rPr>
          <w:rFonts w:asciiTheme="minorHAnsi" w:hAnsiTheme="minorHAnsi"/>
          <w:color w:val="000000"/>
          <w:sz w:val="21"/>
          <w:szCs w:val="21"/>
        </w:rPr>
        <w:t xml:space="preserve"> forma de "L"</w:t>
      </w:r>
      <w:r w:rsidRPr="00BF2ECC">
        <w:rPr>
          <w:rFonts w:asciiTheme="minorHAnsi" w:hAnsiTheme="minorHAnsi"/>
          <w:color w:val="000000"/>
          <w:sz w:val="21"/>
          <w:szCs w:val="21"/>
        </w:rPr>
        <w:t xml:space="preserve"> </w:t>
      </w:r>
      <w:r>
        <w:rPr>
          <w:rFonts w:asciiTheme="minorHAnsi" w:hAnsiTheme="minorHAnsi" w:cstheme="minorHAnsi"/>
          <w:sz w:val="21"/>
          <w:szCs w:val="21"/>
        </w:rPr>
        <w:t xml:space="preserve">(2.0 x 0.8) </w:t>
      </w:r>
      <w:r w:rsidRPr="007E3F02">
        <w:rPr>
          <w:rFonts w:asciiTheme="minorHAnsi" w:hAnsiTheme="minorHAnsi" w:cstheme="minorHAnsi"/>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F2ECC">
        <w:rPr>
          <w:rFonts w:asciiTheme="minorHAnsi" w:hAnsiTheme="minorHAnsi"/>
          <w:color w:val="000000"/>
          <w:sz w:val="21"/>
          <w:szCs w:val="21"/>
        </w:rPr>
        <w:t>1</w:t>
      </w:r>
      <w:r>
        <w:rPr>
          <w:rFonts w:asciiTheme="minorHAnsi" w:hAnsiTheme="minorHAnsi"/>
          <w:color w:val="000000"/>
          <w:sz w:val="21"/>
          <w:szCs w:val="21"/>
        </w:rPr>
        <w:t>3,2</w:t>
      </w:r>
      <w:r w:rsidRPr="00BF2ECC">
        <w:rPr>
          <w:rFonts w:asciiTheme="minorHAnsi" w:hAnsiTheme="minorHAnsi"/>
          <w:color w:val="000000"/>
          <w:sz w:val="21"/>
          <w:szCs w:val="21"/>
        </w:rPr>
        <w:t>m</w:t>
      </w:r>
      <w:r w:rsidRPr="00BF2ECC">
        <w:rPr>
          <w:rFonts w:asciiTheme="minorHAnsi" w:hAnsiTheme="minorHAnsi"/>
          <w:color w:val="000000"/>
          <w:sz w:val="21"/>
          <w:szCs w:val="21"/>
          <w:vertAlign w:val="superscript"/>
        </w:rPr>
        <w:t>2</w:t>
      </w:r>
      <w:r w:rsidRPr="00BF2ECC">
        <w:rPr>
          <w:rFonts w:asciiTheme="minorHAnsi" w:hAnsiTheme="minorHAnsi"/>
          <w:color w:val="000000"/>
          <w:sz w:val="21"/>
          <w:szCs w:val="21"/>
        </w:rPr>
        <w:t xml:space="preserve">. </w:t>
      </w:r>
    </w:p>
    <w:p w14:paraId="69AE70E1" w14:textId="77777777" w:rsidR="005D5EEC" w:rsidRPr="005C2D5C" w:rsidRDefault="005D5EEC" w:rsidP="005D5EE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hAnsiTheme="minorHAnsi" w:cstheme="minorHAnsi"/>
          <w:sz w:val="21"/>
          <w:szCs w:val="21"/>
        </w:rPr>
      </w:pPr>
      <w:r w:rsidRPr="00BF2ECC">
        <w:rPr>
          <w:rFonts w:asciiTheme="minorHAnsi" w:hAnsiTheme="minorHAnsi"/>
          <w:color w:val="000000"/>
          <w:sz w:val="21"/>
          <w:szCs w:val="21"/>
        </w:rPr>
        <w:t>Cabinas Nº</w:t>
      </w:r>
      <w:r w:rsidRPr="005C2D5C">
        <w:rPr>
          <w:rFonts w:asciiTheme="minorHAnsi" w:hAnsiTheme="minorHAnsi" w:cstheme="minorHAnsi"/>
          <w:sz w:val="21"/>
          <w:szCs w:val="21"/>
        </w:rPr>
        <w:t>201 - 224</w:t>
      </w:r>
      <w:r>
        <w:rPr>
          <w:rFonts w:asciiTheme="minorHAnsi" w:hAnsiTheme="minorHAnsi" w:cstheme="minorHAnsi"/>
          <w:sz w:val="21"/>
          <w:szCs w:val="21"/>
        </w:rPr>
        <w:t>.</w:t>
      </w:r>
    </w:p>
    <w:p w14:paraId="642D5BBA" w14:textId="77777777" w:rsidR="005D5EEC" w:rsidRPr="00BF2ECC" w:rsidRDefault="005D5EEC" w:rsidP="005D5EE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hAnsiTheme="minorHAnsi"/>
          <w:color w:val="000000"/>
          <w:sz w:val="21"/>
          <w:szCs w:val="21"/>
        </w:rPr>
      </w:pPr>
      <w:r w:rsidRPr="00BF2ECC">
        <w:rPr>
          <w:rFonts w:asciiTheme="minorHAnsi" w:hAnsiTheme="minorHAnsi"/>
          <w:b/>
          <w:color w:val="000000"/>
          <w:sz w:val="21"/>
          <w:szCs w:val="21"/>
        </w:rPr>
        <w:t>Deluxe Twin/Doble</w:t>
      </w:r>
      <w:r w:rsidRPr="00BF2ECC">
        <w:rPr>
          <w:rFonts w:asciiTheme="minorHAnsi" w:hAnsiTheme="minorHAnsi"/>
          <w:color w:val="000000"/>
          <w:sz w:val="21"/>
          <w:szCs w:val="21"/>
        </w:rPr>
        <w:t xml:space="preserve"> en </w:t>
      </w:r>
      <w:r w:rsidRPr="00816F82">
        <w:rPr>
          <w:rFonts w:asciiTheme="minorHAnsi" w:hAnsiTheme="minorHAnsi"/>
          <w:b/>
          <w:i/>
          <w:color w:val="000000"/>
          <w:sz w:val="21"/>
          <w:szCs w:val="21"/>
        </w:rPr>
        <w:t>Middle Deck</w:t>
      </w:r>
      <w:r w:rsidRPr="00BF2ECC">
        <w:rPr>
          <w:rFonts w:asciiTheme="minorHAnsi" w:hAnsiTheme="minorHAnsi"/>
          <w:color w:val="000000"/>
          <w:sz w:val="21"/>
          <w:szCs w:val="21"/>
        </w:rPr>
        <w:t xml:space="preserve"> </w:t>
      </w:r>
      <w:r w:rsidRPr="007E3F02">
        <w:rPr>
          <w:rFonts w:asciiTheme="minorHAnsi" w:hAnsiTheme="minorHAnsi" w:cstheme="minorHAnsi"/>
          <w:i/>
          <w:sz w:val="21"/>
          <w:szCs w:val="21"/>
        </w:rPr>
        <w:t>(Cubierta Superior)</w:t>
      </w:r>
      <w:r w:rsidRPr="007E3F02">
        <w:rPr>
          <w:rFonts w:asciiTheme="minorHAnsi" w:hAnsiTheme="minorHAnsi" w:cstheme="minorHAnsi"/>
          <w:sz w:val="21"/>
          <w:szCs w:val="21"/>
        </w:rPr>
        <w:t xml:space="preserve">, </w:t>
      </w:r>
      <w:r w:rsidRPr="00BF2ECC">
        <w:rPr>
          <w:rFonts w:asciiTheme="minorHAnsi" w:hAnsiTheme="minorHAnsi"/>
          <w:color w:val="000000"/>
          <w:sz w:val="21"/>
          <w:szCs w:val="21"/>
        </w:rPr>
        <w:t>2 camas individuales</w:t>
      </w:r>
      <w:r>
        <w:rPr>
          <w:rFonts w:asciiTheme="minorHAnsi" w:hAnsiTheme="minorHAnsi"/>
          <w:color w:val="000000"/>
          <w:sz w:val="21"/>
          <w:szCs w:val="21"/>
        </w:rPr>
        <w:t>/</w:t>
      </w:r>
      <w:r w:rsidRPr="00BF2ECC">
        <w:rPr>
          <w:rFonts w:asciiTheme="minorHAnsi" w:hAnsiTheme="minorHAnsi"/>
          <w:color w:val="000000"/>
          <w:sz w:val="21"/>
          <w:szCs w:val="21"/>
        </w:rPr>
        <w:t xml:space="preserve">1 matrimonial </w:t>
      </w:r>
      <w:r>
        <w:rPr>
          <w:rFonts w:asciiTheme="minorHAnsi" w:hAnsiTheme="minorHAnsi" w:cstheme="minorHAnsi"/>
          <w:sz w:val="21"/>
          <w:szCs w:val="21"/>
        </w:rPr>
        <w:t xml:space="preserve">(2.0 x 0.8 o 2. x 1.45) </w:t>
      </w:r>
      <w:r w:rsidRPr="007E3F02">
        <w:rPr>
          <w:rFonts w:asciiTheme="minorHAnsi" w:hAnsiTheme="minorHAnsi" w:cstheme="minorHAnsi"/>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F2ECC">
        <w:rPr>
          <w:rFonts w:asciiTheme="minorHAnsi" w:hAnsiTheme="minorHAnsi"/>
          <w:color w:val="000000"/>
          <w:sz w:val="21"/>
          <w:szCs w:val="21"/>
        </w:rPr>
        <w:t>15,</w:t>
      </w:r>
      <w:r>
        <w:rPr>
          <w:rFonts w:asciiTheme="minorHAnsi" w:hAnsiTheme="minorHAnsi"/>
          <w:color w:val="000000"/>
          <w:sz w:val="21"/>
          <w:szCs w:val="21"/>
        </w:rPr>
        <w:t>5</w:t>
      </w:r>
      <w:r w:rsidRPr="00BF2ECC">
        <w:rPr>
          <w:rFonts w:asciiTheme="minorHAnsi" w:hAnsiTheme="minorHAnsi"/>
          <w:color w:val="000000"/>
          <w:sz w:val="21"/>
          <w:szCs w:val="21"/>
        </w:rPr>
        <w:t>m</w:t>
      </w:r>
      <w:r w:rsidRPr="00BF2ECC">
        <w:rPr>
          <w:rFonts w:asciiTheme="minorHAnsi" w:hAnsiTheme="minorHAnsi"/>
          <w:color w:val="000000"/>
          <w:sz w:val="21"/>
          <w:szCs w:val="21"/>
          <w:vertAlign w:val="superscript"/>
        </w:rPr>
        <w:t>2</w:t>
      </w:r>
      <w:r w:rsidRPr="00BF2ECC">
        <w:rPr>
          <w:rFonts w:asciiTheme="minorHAnsi" w:hAnsiTheme="minorHAnsi"/>
          <w:color w:val="000000"/>
          <w:sz w:val="21"/>
          <w:szCs w:val="21"/>
        </w:rPr>
        <w:t>. Cabinas Nº</w:t>
      </w:r>
      <w:r>
        <w:rPr>
          <w:rFonts w:asciiTheme="minorHAnsi" w:hAnsiTheme="minorHAnsi"/>
          <w:color w:val="000000"/>
          <w:sz w:val="21"/>
          <w:szCs w:val="21"/>
        </w:rPr>
        <w:t xml:space="preserve">301 - 306, </w:t>
      </w:r>
      <w:r w:rsidRPr="005C2D5C">
        <w:rPr>
          <w:rFonts w:asciiTheme="minorHAnsi" w:hAnsiTheme="minorHAnsi" w:cstheme="minorHAnsi"/>
          <w:sz w:val="21"/>
          <w:szCs w:val="21"/>
        </w:rPr>
        <w:t>347</w:t>
      </w:r>
      <w:r>
        <w:rPr>
          <w:rFonts w:asciiTheme="minorHAnsi" w:hAnsiTheme="minorHAnsi" w:cstheme="minorHAnsi"/>
          <w:sz w:val="21"/>
          <w:szCs w:val="21"/>
        </w:rPr>
        <w:t xml:space="preserve"> -</w:t>
      </w:r>
      <w:r w:rsidRPr="005C2D5C">
        <w:rPr>
          <w:rFonts w:asciiTheme="minorHAnsi" w:hAnsiTheme="minorHAnsi" w:cstheme="minorHAnsi"/>
          <w:sz w:val="21"/>
          <w:szCs w:val="21"/>
        </w:rPr>
        <w:t xml:space="preserve"> 350</w:t>
      </w:r>
      <w:r>
        <w:rPr>
          <w:rFonts w:asciiTheme="minorHAnsi" w:hAnsiTheme="minorHAnsi" w:cstheme="minorHAnsi"/>
          <w:sz w:val="21"/>
          <w:szCs w:val="21"/>
        </w:rPr>
        <w:t>.</w:t>
      </w:r>
      <w:r w:rsidRPr="005C2D5C">
        <w:rPr>
          <w:rFonts w:ascii="Helvetica Neue" w:hAnsi="Helvetica Neue"/>
          <w:sz w:val="21"/>
          <w:szCs w:val="21"/>
        </w:rPr>
        <w:t> </w:t>
      </w:r>
    </w:p>
    <w:p w14:paraId="3B24CF4E" w14:textId="77777777" w:rsidR="005D5EEC" w:rsidRDefault="005D5EEC" w:rsidP="005D5EEC">
      <w:pPr>
        <w:pStyle w:val="NormalWeb"/>
        <w:pBdr>
          <w:top w:val="single" w:sz="4" w:space="1" w:color="auto"/>
          <w:left w:val="single" w:sz="4" w:space="4" w:color="auto"/>
          <w:bottom w:val="single" w:sz="4" w:space="1" w:color="auto"/>
          <w:right w:val="single" w:sz="4" w:space="4" w:color="auto"/>
          <w:bar w:val="single" w:sz="4" w:color="auto"/>
        </w:pBdr>
        <w:shd w:val="clear" w:color="auto" w:fill="FFFFFF"/>
        <w:spacing w:before="0" w:beforeAutospacing="0" w:after="0" w:afterAutospacing="0"/>
        <w:jc w:val="both"/>
        <w:rPr>
          <w:rFonts w:asciiTheme="minorHAnsi" w:hAnsiTheme="minorHAnsi"/>
          <w:color w:val="000000"/>
          <w:sz w:val="21"/>
          <w:szCs w:val="21"/>
        </w:rPr>
      </w:pPr>
      <w:r w:rsidRPr="00BF2ECC">
        <w:rPr>
          <w:rFonts w:asciiTheme="minorHAnsi" w:hAnsiTheme="minorHAnsi"/>
          <w:b/>
          <w:color w:val="000000"/>
          <w:sz w:val="21"/>
          <w:szCs w:val="21"/>
        </w:rPr>
        <w:t>Deluxe Twin/Doble</w:t>
      </w:r>
      <w:r w:rsidRPr="00BF2ECC">
        <w:rPr>
          <w:rFonts w:asciiTheme="minorHAnsi" w:hAnsiTheme="minorHAnsi"/>
          <w:color w:val="000000"/>
          <w:sz w:val="21"/>
          <w:szCs w:val="21"/>
        </w:rPr>
        <w:t xml:space="preserve"> en </w:t>
      </w:r>
      <w:r w:rsidRPr="00816F82">
        <w:rPr>
          <w:rFonts w:asciiTheme="minorHAnsi" w:hAnsiTheme="minorHAnsi"/>
          <w:b/>
          <w:i/>
          <w:color w:val="000000"/>
          <w:sz w:val="21"/>
          <w:szCs w:val="21"/>
        </w:rPr>
        <w:t>Boat deck</w:t>
      </w:r>
      <w:r w:rsidRPr="00BF2ECC">
        <w:rPr>
          <w:rFonts w:asciiTheme="minorHAnsi" w:hAnsiTheme="minorHAnsi"/>
          <w:color w:val="000000"/>
          <w:sz w:val="21"/>
          <w:szCs w:val="21"/>
        </w:rPr>
        <w:t xml:space="preserve"> </w:t>
      </w:r>
      <w:r w:rsidRPr="007E3F02">
        <w:rPr>
          <w:rFonts w:asciiTheme="minorHAnsi" w:hAnsiTheme="minorHAnsi" w:cstheme="minorHAnsi"/>
          <w:i/>
          <w:sz w:val="21"/>
          <w:szCs w:val="21"/>
        </w:rPr>
        <w:t xml:space="preserve">(Cubierta </w:t>
      </w:r>
      <w:r>
        <w:rPr>
          <w:rFonts w:asciiTheme="minorHAnsi" w:hAnsiTheme="minorHAnsi" w:cstheme="minorHAnsi"/>
          <w:i/>
          <w:sz w:val="21"/>
          <w:szCs w:val="21"/>
        </w:rPr>
        <w:t>de lanchas</w:t>
      </w:r>
      <w:r w:rsidRPr="007E3F02">
        <w:rPr>
          <w:rFonts w:asciiTheme="minorHAnsi" w:hAnsiTheme="minorHAnsi" w:cstheme="minorHAnsi"/>
          <w:i/>
          <w:sz w:val="21"/>
          <w:szCs w:val="21"/>
        </w:rPr>
        <w:t>)</w:t>
      </w:r>
      <w:r w:rsidRPr="007E3F02">
        <w:rPr>
          <w:rFonts w:asciiTheme="minorHAnsi" w:hAnsiTheme="minorHAnsi" w:cstheme="minorHAnsi"/>
          <w:sz w:val="21"/>
          <w:szCs w:val="21"/>
        </w:rPr>
        <w:t xml:space="preserve">, </w:t>
      </w:r>
      <w:r w:rsidRPr="00BF2ECC">
        <w:rPr>
          <w:rFonts w:asciiTheme="minorHAnsi" w:hAnsiTheme="minorHAnsi"/>
          <w:color w:val="000000"/>
          <w:sz w:val="21"/>
          <w:szCs w:val="21"/>
        </w:rPr>
        <w:t>2 camas individuales</w:t>
      </w:r>
      <w:r>
        <w:rPr>
          <w:rFonts w:asciiTheme="minorHAnsi" w:hAnsiTheme="minorHAnsi"/>
          <w:color w:val="000000"/>
          <w:sz w:val="21"/>
          <w:szCs w:val="21"/>
        </w:rPr>
        <w:t>/</w:t>
      </w:r>
      <w:r w:rsidRPr="00BF2ECC">
        <w:rPr>
          <w:rFonts w:asciiTheme="minorHAnsi" w:hAnsiTheme="minorHAnsi"/>
          <w:color w:val="000000"/>
          <w:sz w:val="21"/>
          <w:szCs w:val="21"/>
        </w:rPr>
        <w:t xml:space="preserve">1 matrimonial </w:t>
      </w:r>
      <w:r>
        <w:rPr>
          <w:rFonts w:asciiTheme="minorHAnsi" w:hAnsiTheme="minorHAnsi" w:cstheme="minorHAnsi"/>
          <w:sz w:val="21"/>
          <w:szCs w:val="21"/>
        </w:rPr>
        <w:t xml:space="preserve">(2.0 x 0.8 o 2. x 1.45) </w:t>
      </w:r>
      <w:r w:rsidRPr="007E3F02">
        <w:rPr>
          <w:rFonts w:asciiTheme="minorHAnsi" w:hAnsiTheme="minorHAnsi" w:cstheme="minorHAnsi"/>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F2ECC">
        <w:rPr>
          <w:rFonts w:asciiTheme="minorHAnsi" w:hAnsiTheme="minorHAnsi"/>
          <w:color w:val="000000"/>
          <w:sz w:val="21"/>
          <w:szCs w:val="21"/>
        </w:rPr>
        <w:t>15,</w:t>
      </w:r>
      <w:r>
        <w:rPr>
          <w:rFonts w:asciiTheme="minorHAnsi" w:hAnsiTheme="minorHAnsi"/>
          <w:color w:val="000000"/>
          <w:sz w:val="21"/>
          <w:szCs w:val="21"/>
        </w:rPr>
        <w:t>5</w:t>
      </w:r>
      <w:r w:rsidRPr="00BF2ECC">
        <w:rPr>
          <w:rFonts w:asciiTheme="minorHAnsi" w:hAnsiTheme="minorHAnsi"/>
          <w:color w:val="000000"/>
          <w:sz w:val="21"/>
          <w:szCs w:val="21"/>
        </w:rPr>
        <w:t>m</w:t>
      </w:r>
      <w:r w:rsidRPr="00BF2ECC">
        <w:rPr>
          <w:rFonts w:asciiTheme="minorHAnsi" w:hAnsiTheme="minorHAnsi"/>
          <w:color w:val="000000"/>
          <w:sz w:val="21"/>
          <w:szCs w:val="21"/>
          <w:vertAlign w:val="superscript"/>
        </w:rPr>
        <w:t>2</w:t>
      </w:r>
      <w:r w:rsidRPr="00BF2ECC">
        <w:rPr>
          <w:rFonts w:asciiTheme="minorHAnsi" w:hAnsiTheme="minorHAnsi"/>
          <w:color w:val="000000"/>
          <w:sz w:val="21"/>
          <w:szCs w:val="21"/>
        </w:rPr>
        <w:t>.</w:t>
      </w:r>
    </w:p>
    <w:p w14:paraId="0E31A9EC" w14:textId="77777777" w:rsidR="005D5EEC" w:rsidRPr="005C2D5C" w:rsidRDefault="005D5EEC" w:rsidP="005D5EE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rPr>
          <w:rFonts w:asciiTheme="minorHAnsi" w:hAnsiTheme="minorHAnsi" w:cstheme="minorHAnsi"/>
          <w:sz w:val="21"/>
          <w:szCs w:val="21"/>
        </w:rPr>
      </w:pPr>
      <w:r w:rsidRPr="00BF2ECC">
        <w:rPr>
          <w:rFonts w:asciiTheme="minorHAnsi" w:hAnsiTheme="minorHAnsi"/>
          <w:color w:val="000000"/>
          <w:sz w:val="21"/>
          <w:szCs w:val="21"/>
        </w:rPr>
        <w:t>Cabinas Nº</w:t>
      </w:r>
      <w:r w:rsidRPr="005C2D5C">
        <w:rPr>
          <w:rFonts w:asciiTheme="minorHAnsi" w:hAnsiTheme="minorHAnsi" w:cstheme="minorHAnsi"/>
          <w:sz w:val="21"/>
          <w:szCs w:val="21"/>
        </w:rPr>
        <w:t>40</w:t>
      </w:r>
      <w:r>
        <w:rPr>
          <w:rFonts w:asciiTheme="minorHAnsi" w:hAnsiTheme="minorHAnsi" w:cstheme="minorHAnsi"/>
          <w:sz w:val="21"/>
          <w:szCs w:val="21"/>
        </w:rPr>
        <w:t>3, 405 - 409, 412, 414, 419</w:t>
      </w:r>
      <w:r w:rsidRPr="005C2D5C">
        <w:rPr>
          <w:rFonts w:asciiTheme="minorHAnsi" w:hAnsiTheme="minorHAnsi" w:cstheme="minorHAnsi"/>
          <w:sz w:val="21"/>
          <w:szCs w:val="21"/>
        </w:rPr>
        <w:t xml:space="preserve"> - 4</w:t>
      </w:r>
      <w:r>
        <w:rPr>
          <w:rFonts w:asciiTheme="minorHAnsi" w:hAnsiTheme="minorHAnsi" w:cstheme="minorHAnsi"/>
          <w:sz w:val="21"/>
          <w:szCs w:val="21"/>
        </w:rPr>
        <w:t>21.</w:t>
      </w:r>
    </w:p>
    <w:p w14:paraId="22507A42" w14:textId="77777777" w:rsidR="005D5EEC" w:rsidRPr="00BF2ECC" w:rsidRDefault="005D5EEC" w:rsidP="005D5EE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hAnsiTheme="minorHAnsi"/>
          <w:color w:val="000000"/>
          <w:sz w:val="21"/>
          <w:szCs w:val="21"/>
        </w:rPr>
      </w:pPr>
      <w:r>
        <w:rPr>
          <w:rFonts w:asciiTheme="minorHAnsi" w:hAnsiTheme="minorHAnsi"/>
          <w:b/>
          <w:color w:val="000000"/>
          <w:sz w:val="21"/>
          <w:szCs w:val="21"/>
        </w:rPr>
        <w:t xml:space="preserve">Junior </w:t>
      </w:r>
      <w:r w:rsidRPr="00BF2ECC">
        <w:rPr>
          <w:rFonts w:asciiTheme="minorHAnsi" w:hAnsiTheme="minorHAnsi"/>
          <w:b/>
          <w:color w:val="000000"/>
          <w:sz w:val="21"/>
          <w:szCs w:val="21"/>
        </w:rPr>
        <w:t>Suite Doble</w:t>
      </w:r>
      <w:r w:rsidRPr="00BF2ECC">
        <w:rPr>
          <w:rFonts w:asciiTheme="minorHAnsi" w:hAnsiTheme="minorHAnsi"/>
          <w:color w:val="000000"/>
          <w:sz w:val="21"/>
          <w:szCs w:val="21"/>
        </w:rPr>
        <w:t xml:space="preserve"> en </w:t>
      </w:r>
      <w:r w:rsidRPr="00816F82">
        <w:rPr>
          <w:rFonts w:asciiTheme="minorHAnsi" w:hAnsiTheme="minorHAnsi"/>
          <w:b/>
          <w:i/>
          <w:color w:val="000000"/>
          <w:sz w:val="21"/>
          <w:szCs w:val="21"/>
        </w:rPr>
        <w:t>Middle Deck</w:t>
      </w:r>
      <w:r>
        <w:rPr>
          <w:rFonts w:asciiTheme="minorHAnsi" w:hAnsiTheme="minorHAnsi"/>
          <w:i/>
          <w:color w:val="000000"/>
          <w:sz w:val="21"/>
          <w:szCs w:val="21"/>
        </w:rPr>
        <w:t xml:space="preserve"> </w:t>
      </w:r>
      <w:r w:rsidRPr="007E3F02">
        <w:rPr>
          <w:rFonts w:asciiTheme="minorHAnsi" w:hAnsiTheme="minorHAnsi" w:cstheme="minorHAnsi"/>
          <w:i/>
          <w:sz w:val="21"/>
          <w:szCs w:val="21"/>
        </w:rPr>
        <w:t>(Cubierta Superior)</w:t>
      </w:r>
      <w:r w:rsidRPr="007E3F02">
        <w:rPr>
          <w:rFonts w:asciiTheme="minorHAnsi" w:hAnsiTheme="minorHAnsi" w:cstheme="minorHAnsi"/>
          <w:sz w:val="21"/>
          <w:szCs w:val="21"/>
        </w:rPr>
        <w:t xml:space="preserve">, </w:t>
      </w:r>
      <w:r w:rsidRPr="00BF2ECC">
        <w:rPr>
          <w:rFonts w:asciiTheme="minorHAnsi" w:hAnsiTheme="minorHAnsi"/>
          <w:color w:val="000000"/>
          <w:sz w:val="21"/>
          <w:szCs w:val="21"/>
        </w:rPr>
        <w:t>1</w:t>
      </w:r>
      <w:r>
        <w:rPr>
          <w:rFonts w:asciiTheme="minorHAnsi" w:hAnsiTheme="minorHAnsi"/>
          <w:color w:val="000000"/>
          <w:sz w:val="21"/>
          <w:szCs w:val="21"/>
        </w:rPr>
        <w:t xml:space="preserve">cama </w:t>
      </w:r>
      <w:r w:rsidRPr="00BF2ECC">
        <w:rPr>
          <w:rFonts w:asciiTheme="minorHAnsi" w:hAnsiTheme="minorHAnsi"/>
          <w:color w:val="000000"/>
          <w:sz w:val="21"/>
          <w:szCs w:val="21"/>
        </w:rPr>
        <w:t xml:space="preserve">matrimonial </w:t>
      </w:r>
      <w:r>
        <w:rPr>
          <w:rFonts w:asciiTheme="minorHAnsi" w:hAnsiTheme="minorHAnsi" w:cstheme="minorHAnsi"/>
          <w:sz w:val="21"/>
          <w:szCs w:val="21"/>
        </w:rPr>
        <w:t xml:space="preserve">(2.2 x 1.45), 3 ventanas </w:t>
      </w:r>
      <w:r w:rsidRPr="007E3F02">
        <w:rPr>
          <w:rFonts w:asciiTheme="minorHAnsi" w:hAnsiTheme="minorHAnsi" w:cstheme="minorHAnsi"/>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F2ECC">
        <w:rPr>
          <w:rFonts w:asciiTheme="minorHAnsi" w:hAnsiTheme="minorHAnsi"/>
          <w:color w:val="000000"/>
          <w:sz w:val="21"/>
          <w:szCs w:val="21"/>
        </w:rPr>
        <w:t xml:space="preserve"> </w:t>
      </w:r>
      <w:r>
        <w:rPr>
          <w:rFonts w:asciiTheme="minorHAnsi" w:hAnsiTheme="minorHAnsi"/>
          <w:color w:val="000000"/>
          <w:sz w:val="21"/>
          <w:szCs w:val="21"/>
        </w:rPr>
        <w:t>23</w:t>
      </w:r>
      <w:r w:rsidRPr="00BF2ECC">
        <w:rPr>
          <w:rFonts w:asciiTheme="minorHAnsi" w:hAnsiTheme="minorHAnsi"/>
          <w:color w:val="000000"/>
          <w:sz w:val="21"/>
          <w:szCs w:val="21"/>
        </w:rPr>
        <w:t>,</w:t>
      </w:r>
      <w:r>
        <w:rPr>
          <w:rFonts w:asciiTheme="minorHAnsi" w:hAnsiTheme="minorHAnsi"/>
          <w:color w:val="000000"/>
          <w:sz w:val="21"/>
          <w:szCs w:val="21"/>
        </w:rPr>
        <w:t>6</w:t>
      </w:r>
      <w:r w:rsidRPr="00BF2ECC">
        <w:rPr>
          <w:rFonts w:asciiTheme="minorHAnsi" w:hAnsiTheme="minorHAnsi"/>
          <w:color w:val="000000"/>
          <w:sz w:val="21"/>
          <w:szCs w:val="21"/>
        </w:rPr>
        <w:t>m</w:t>
      </w:r>
      <w:r w:rsidRPr="00BF2ECC">
        <w:rPr>
          <w:rFonts w:asciiTheme="minorHAnsi" w:hAnsiTheme="minorHAnsi"/>
          <w:color w:val="000000"/>
          <w:sz w:val="21"/>
          <w:szCs w:val="21"/>
          <w:vertAlign w:val="superscript"/>
        </w:rPr>
        <w:t>2</w:t>
      </w:r>
      <w:r>
        <w:rPr>
          <w:rFonts w:asciiTheme="minorHAnsi" w:hAnsiTheme="minorHAnsi"/>
          <w:color w:val="000000"/>
          <w:sz w:val="21"/>
          <w:szCs w:val="21"/>
        </w:rPr>
        <w:t xml:space="preserve">                               </w:t>
      </w:r>
      <w:r w:rsidRPr="00BF2ECC">
        <w:rPr>
          <w:rFonts w:asciiTheme="minorHAnsi" w:hAnsiTheme="minorHAnsi"/>
          <w:color w:val="000000"/>
          <w:sz w:val="21"/>
          <w:szCs w:val="21"/>
        </w:rPr>
        <w:t>Cabinas Nº</w:t>
      </w:r>
      <w:r w:rsidRPr="007C7220">
        <w:rPr>
          <w:rFonts w:asciiTheme="minorHAnsi" w:hAnsiTheme="minorHAnsi" w:cstheme="minorHAnsi"/>
          <w:sz w:val="21"/>
          <w:szCs w:val="21"/>
        </w:rPr>
        <w:t>3</w:t>
      </w:r>
      <w:r>
        <w:rPr>
          <w:rFonts w:asciiTheme="minorHAnsi" w:hAnsiTheme="minorHAnsi" w:cstheme="minorHAnsi"/>
          <w:sz w:val="21"/>
          <w:szCs w:val="21"/>
        </w:rPr>
        <w:t>07</w:t>
      </w:r>
      <w:r w:rsidRPr="007C7220">
        <w:rPr>
          <w:rFonts w:asciiTheme="minorHAnsi" w:hAnsiTheme="minorHAnsi" w:cstheme="minorHAnsi"/>
          <w:sz w:val="21"/>
          <w:szCs w:val="21"/>
        </w:rPr>
        <w:t>, 3</w:t>
      </w:r>
      <w:r>
        <w:rPr>
          <w:rFonts w:asciiTheme="minorHAnsi" w:hAnsiTheme="minorHAnsi" w:cstheme="minorHAnsi"/>
          <w:sz w:val="21"/>
          <w:szCs w:val="21"/>
        </w:rPr>
        <w:t>08.</w:t>
      </w:r>
    </w:p>
    <w:p w14:paraId="046F004F" w14:textId="77777777" w:rsidR="005D5EEC" w:rsidRPr="00BF2ECC" w:rsidRDefault="005D5EEC" w:rsidP="005D5EE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hAnsiTheme="minorHAnsi"/>
          <w:color w:val="000000"/>
          <w:sz w:val="21"/>
          <w:szCs w:val="21"/>
        </w:rPr>
      </w:pPr>
      <w:r w:rsidRPr="00BF2ECC">
        <w:rPr>
          <w:rFonts w:asciiTheme="minorHAnsi" w:hAnsiTheme="minorHAnsi"/>
          <w:b/>
          <w:color w:val="000000"/>
          <w:sz w:val="21"/>
          <w:szCs w:val="21"/>
        </w:rPr>
        <w:t>Suite Doble</w:t>
      </w:r>
      <w:r w:rsidRPr="00BF2ECC">
        <w:rPr>
          <w:rFonts w:asciiTheme="minorHAnsi" w:hAnsiTheme="minorHAnsi"/>
          <w:color w:val="000000"/>
          <w:sz w:val="21"/>
          <w:szCs w:val="21"/>
        </w:rPr>
        <w:t xml:space="preserve"> en </w:t>
      </w:r>
      <w:r w:rsidRPr="00816F82">
        <w:rPr>
          <w:rFonts w:asciiTheme="minorHAnsi" w:hAnsiTheme="minorHAnsi"/>
          <w:b/>
          <w:i/>
          <w:color w:val="000000"/>
          <w:sz w:val="21"/>
          <w:szCs w:val="21"/>
        </w:rPr>
        <w:t>Middle Deck</w:t>
      </w:r>
      <w:r>
        <w:rPr>
          <w:rFonts w:asciiTheme="minorHAnsi" w:hAnsiTheme="minorHAnsi"/>
          <w:i/>
          <w:color w:val="000000"/>
          <w:sz w:val="21"/>
          <w:szCs w:val="21"/>
        </w:rPr>
        <w:t xml:space="preserve"> </w:t>
      </w:r>
      <w:r w:rsidRPr="007E3F02">
        <w:rPr>
          <w:rFonts w:asciiTheme="minorHAnsi" w:hAnsiTheme="minorHAnsi" w:cstheme="minorHAnsi"/>
          <w:i/>
          <w:sz w:val="21"/>
          <w:szCs w:val="21"/>
        </w:rPr>
        <w:t>(Cubierta Superior)</w:t>
      </w:r>
      <w:r w:rsidRPr="007E3F02">
        <w:rPr>
          <w:rFonts w:asciiTheme="minorHAnsi" w:hAnsiTheme="minorHAnsi" w:cstheme="minorHAnsi"/>
          <w:sz w:val="21"/>
          <w:szCs w:val="21"/>
        </w:rPr>
        <w:t xml:space="preserve">, </w:t>
      </w:r>
      <w:r w:rsidRPr="00BF2ECC">
        <w:rPr>
          <w:rFonts w:asciiTheme="minorHAnsi" w:hAnsiTheme="minorHAnsi"/>
          <w:color w:val="000000"/>
          <w:sz w:val="21"/>
          <w:szCs w:val="21"/>
        </w:rPr>
        <w:t xml:space="preserve">1 </w:t>
      </w:r>
      <w:r>
        <w:rPr>
          <w:rFonts w:asciiTheme="minorHAnsi" w:hAnsiTheme="minorHAnsi"/>
          <w:color w:val="000000"/>
          <w:sz w:val="21"/>
          <w:szCs w:val="21"/>
        </w:rPr>
        <w:t>cama king size</w:t>
      </w:r>
      <w:r w:rsidRPr="00BF2ECC">
        <w:rPr>
          <w:rFonts w:asciiTheme="minorHAnsi" w:hAnsiTheme="minorHAnsi"/>
          <w:color w:val="000000"/>
          <w:sz w:val="21"/>
          <w:szCs w:val="21"/>
        </w:rPr>
        <w:t xml:space="preserve"> </w:t>
      </w:r>
      <w:r>
        <w:rPr>
          <w:rFonts w:asciiTheme="minorHAnsi" w:hAnsiTheme="minorHAnsi" w:cstheme="minorHAnsi"/>
          <w:sz w:val="21"/>
          <w:szCs w:val="21"/>
        </w:rPr>
        <w:t xml:space="preserve">(2.2 x 1.64), 2 habitaciones (dormitorio/sala) </w:t>
      </w:r>
      <w:r w:rsidRPr="007E3F02">
        <w:rPr>
          <w:rFonts w:asciiTheme="minorHAnsi" w:hAnsiTheme="minorHAnsi" w:cstheme="minorHAnsi"/>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F2ECC">
        <w:rPr>
          <w:rFonts w:asciiTheme="minorHAnsi" w:hAnsiTheme="minorHAnsi"/>
          <w:color w:val="000000"/>
          <w:sz w:val="21"/>
          <w:szCs w:val="21"/>
        </w:rPr>
        <w:t xml:space="preserve"> 2</w:t>
      </w:r>
      <w:r>
        <w:rPr>
          <w:rFonts w:asciiTheme="minorHAnsi" w:hAnsiTheme="minorHAnsi"/>
          <w:color w:val="000000"/>
          <w:sz w:val="21"/>
          <w:szCs w:val="21"/>
        </w:rPr>
        <w:t>6</w:t>
      </w:r>
      <w:r w:rsidRPr="00BF2ECC">
        <w:rPr>
          <w:rFonts w:asciiTheme="minorHAnsi" w:hAnsiTheme="minorHAnsi"/>
          <w:color w:val="000000"/>
          <w:sz w:val="21"/>
          <w:szCs w:val="21"/>
        </w:rPr>
        <w:t>,</w:t>
      </w:r>
      <w:r>
        <w:rPr>
          <w:rFonts w:asciiTheme="minorHAnsi" w:hAnsiTheme="minorHAnsi"/>
          <w:color w:val="000000"/>
          <w:sz w:val="21"/>
          <w:szCs w:val="21"/>
        </w:rPr>
        <w:t>1</w:t>
      </w:r>
      <w:r w:rsidRPr="00BF2ECC">
        <w:rPr>
          <w:rFonts w:asciiTheme="minorHAnsi" w:hAnsiTheme="minorHAnsi"/>
          <w:color w:val="000000"/>
          <w:sz w:val="21"/>
          <w:szCs w:val="21"/>
        </w:rPr>
        <w:t>m</w:t>
      </w:r>
      <w:r w:rsidRPr="00BF2ECC">
        <w:rPr>
          <w:rFonts w:asciiTheme="minorHAnsi" w:hAnsiTheme="minorHAnsi"/>
          <w:color w:val="000000"/>
          <w:sz w:val="21"/>
          <w:szCs w:val="21"/>
          <w:vertAlign w:val="superscript"/>
        </w:rPr>
        <w:t>2</w:t>
      </w:r>
      <w:r>
        <w:rPr>
          <w:rFonts w:asciiTheme="minorHAnsi" w:hAnsiTheme="minorHAnsi"/>
          <w:color w:val="000000"/>
          <w:sz w:val="21"/>
          <w:szCs w:val="21"/>
        </w:rPr>
        <w:t xml:space="preserve">                               </w:t>
      </w:r>
      <w:r w:rsidRPr="00BF2ECC">
        <w:rPr>
          <w:rFonts w:asciiTheme="minorHAnsi" w:hAnsiTheme="minorHAnsi"/>
          <w:color w:val="000000"/>
          <w:sz w:val="21"/>
          <w:szCs w:val="21"/>
        </w:rPr>
        <w:t>Cabinas Nº</w:t>
      </w:r>
      <w:r w:rsidRPr="007C7220">
        <w:rPr>
          <w:rFonts w:asciiTheme="minorHAnsi" w:hAnsiTheme="minorHAnsi" w:cstheme="minorHAnsi"/>
          <w:sz w:val="21"/>
          <w:szCs w:val="21"/>
        </w:rPr>
        <w:t>359, 360</w:t>
      </w:r>
      <w:r>
        <w:rPr>
          <w:rFonts w:asciiTheme="minorHAnsi" w:hAnsiTheme="minorHAnsi" w:cstheme="minorHAnsi"/>
          <w:sz w:val="21"/>
          <w:szCs w:val="21"/>
        </w:rPr>
        <w:t>.</w:t>
      </w:r>
    </w:p>
    <w:p w14:paraId="6C90B86B" w14:textId="2B1A9CC4" w:rsidR="007528B6" w:rsidRPr="00AD74BB" w:rsidRDefault="00A9527E" w:rsidP="00AD74BB">
      <w:pPr>
        <w:pStyle w:val="NormalWeb"/>
        <w:shd w:val="clear" w:color="auto" w:fill="FFFFFF"/>
        <w:spacing w:before="0" w:beforeAutospacing="0" w:after="120" w:afterAutospacing="0"/>
        <w:jc w:val="center"/>
        <w:rPr>
          <w:rFonts w:asciiTheme="minorHAnsi" w:hAnsiTheme="minorHAnsi"/>
          <w:b/>
          <w:color w:val="000000"/>
          <w:sz w:val="21"/>
          <w:szCs w:val="21"/>
        </w:rPr>
      </w:pPr>
      <w:r w:rsidRPr="00AD74BB">
        <w:rPr>
          <w:rFonts w:asciiTheme="minorHAnsi" w:hAnsiTheme="minorHAnsi"/>
          <w:b/>
          <w:noProof/>
          <w:color w:val="000000"/>
          <w:sz w:val="21"/>
          <w:szCs w:val="21"/>
        </w:rPr>
        <w:lastRenderedPageBreak/>
        <w:drawing>
          <wp:anchor distT="0" distB="0" distL="114300" distR="114300" simplePos="0" relativeHeight="251753472" behindDoc="1" locked="0" layoutInCell="1" allowOverlap="1" wp14:anchorId="36FCDD07" wp14:editId="2FED5382">
            <wp:simplePos x="0" y="0"/>
            <wp:positionH relativeFrom="column">
              <wp:posOffset>152400</wp:posOffset>
            </wp:positionH>
            <wp:positionV relativeFrom="paragraph">
              <wp:posOffset>27305</wp:posOffset>
            </wp:positionV>
            <wp:extent cx="6713220" cy="4829810"/>
            <wp:effectExtent l="0" t="0" r="5080" b="0"/>
            <wp:wrapTight wrapText="bothSides">
              <wp:wrapPolygon edited="0">
                <wp:start x="0" y="0"/>
                <wp:lineTo x="0" y="21526"/>
                <wp:lineTo x="21575" y="21526"/>
                <wp:lineTo x="21575"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PLANO_Chernyshevsky_2019.jpg"/>
                    <pic:cNvPicPr/>
                  </pic:nvPicPr>
                  <pic:blipFill>
                    <a:blip r:embed="rId7">
                      <a:extLst>
                        <a:ext uri="{28A0092B-C50C-407E-A947-70E740481C1C}">
                          <a14:useLocalDpi xmlns:a14="http://schemas.microsoft.com/office/drawing/2010/main" val="0"/>
                        </a:ext>
                      </a:extLst>
                    </a:blip>
                    <a:stretch>
                      <a:fillRect/>
                    </a:stretch>
                  </pic:blipFill>
                  <pic:spPr>
                    <a:xfrm>
                      <a:off x="0" y="0"/>
                      <a:ext cx="6713220" cy="4829810"/>
                    </a:xfrm>
                    <a:prstGeom prst="rect">
                      <a:avLst/>
                    </a:prstGeom>
                  </pic:spPr>
                </pic:pic>
              </a:graphicData>
            </a:graphic>
            <wp14:sizeRelH relativeFrom="page">
              <wp14:pctWidth>0</wp14:pctWidth>
            </wp14:sizeRelH>
            <wp14:sizeRelV relativeFrom="page">
              <wp14:pctHeight>0</wp14:pctHeight>
            </wp14:sizeRelV>
          </wp:anchor>
        </w:drawing>
      </w:r>
      <w:r w:rsidR="005D5EEC" w:rsidRPr="00AD74BB">
        <w:rPr>
          <w:rFonts w:asciiTheme="minorHAnsi" w:hAnsiTheme="minorHAnsi"/>
          <w:b/>
          <w:noProof/>
          <w:color w:val="000000"/>
          <w:sz w:val="21"/>
          <w:szCs w:val="21"/>
        </w:rPr>
        <w:drawing>
          <wp:anchor distT="0" distB="0" distL="114300" distR="114300" simplePos="0" relativeHeight="251751424" behindDoc="1" locked="0" layoutInCell="1" allowOverlap="1" wp14:anchorId="06B4A59C" wp14:editId="5B41F8B5">
            <wp:simplePos x="0" y="0"/>
            <wp:positionH relativeFrom="column">
              <wp:posOffset>183564</wp:posOffset>
            </wp:positionH>
            <wp:positionV relativeFrom="paragraph">
              <wp:posOffset>439</wp:posOffset>
            </wp:positionV>
            <wp:extent cx="6480810" cy="4563745"/>
            <wp:effectExtent l="0" t="0" r="0" b="0"/>
            <wp:wrapTight wrapText="bothSides">
              <wp:wrapPolygon edited="0">
                <wp:start x="0" y="0"/>
                <wp:lineTo x="0" y="21519"/>
                <wp:lineTo x="21545" y="21519"/>
                <wp:lineTo x="21545"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PLANO_Chernyshevsky_2019.jpg"/>
                    <pic:cNvPicPr/>
                  </pic:nvPicPr>
                  <pic:blipFill>
                    <a:blip r:embed="rId7">
                      <a:extLst>
                        <a:ext uri="{28A0092B-C50C-407E-A947-70E740481C1C}">
                          <a14:useLocalDpi xmlns:a14="http://schemas.microsoft.com/office/drawing/2010/main" val="0"/>
                        </a:ext>
                      </a:extLst>
                    </a:blip>
                    <a:stretch>
                      <a:fillRect/>
                    </a:stretch>
                  </pic:blipFill>
                  <pic:spPr>
                    <a:xfrm>
                      <a:off x="0" y="0"/>
                      <a:ext cx="6480810" cy="4563745"/>
                    </a:xfrm>
                    <a:prstGeom prst="rect">
                      <a:avLst/>
                    </a:prstGeom>
                  </pic:spPr>
                </pic:pic>
              </a:graphicData>
            </a:graphic>
            <wp14:sizeRelH relativeFrom="page">
              <wp14:pctWidth>0</wp14:pctWidth>
            </wp14:sizeRelH>
            <wp14:sizeRelV relativeFrom="page">
              <wp14:pctHeight>0</wp14:pctHeight>
            </wp14:sizeRelV>
          </wp:anchor>
        </w:drawing>
      </w:r>
      <w:r w:rsidR="007528B6" w:rsidRPr="00AD74BB">
        <w:rPr>
          <w:rFonts w:asciiTheme="minorHAnsi" w:eastAsia="Times New Roman" w:hAnsiTheme="minorHAnsi"/>
          <w:b/>
          <w:color w:val="000000"/>
          <w:u w:val="single"/>
        </w:rPr>
        <w:t>ITINERARIO DESCRIPTIVO DE VIAJE</w:t>
      </w:r>
      <w:r w:rsidR="00AD74BB">
        <w:rPr>
          <w:rFonts w:asciiTheme="minorHAnsi" w:eastAsia="Times New Roman" w:hAnsiTheme="minorHAnsi"/>
          <w:b/>
          <w:color w:val="000000"/>
          <w:u w:val="single"/>
        </w:rPr>
        <w:t>:</w:t>
      </w:r>
    </w:p>
    <w:p w14:paraId="43926F29" w14:textId="7B6EF974" w:rsidR="00914B8F" w:rsidRPr="00407DD9" w:rsidRDefault="00595C1A" w:rsidP="00914B8F">
      <w:pPr>
        <w:pStyle w:val="Ttulo3"/>
        <w:shd w:val="clear" w:color="auto" w:fill="FFFFFF"/>
        <w:spacing w:before="0" w:beforeAutospacing="0" w:after="0" w:afterAutospacing="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01, </w:t>
      </w:r>
      <w:r w:rsid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Sábado</w:t>
      </w:r>
      <w:r w:rsidR="00407DD9" w:rsidRPr="004E388C">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840D6"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SAN PETERSBURGO</w:t>
      </w:r>
      <w:r w:rsidR="0066358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w:t>
      </w:r>
      <w:r w:rsidR="0011713A"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D1CD191" w14:textId="61198C68" w:rsidR="00914B8F" w:rsidRPr="009140E9" w:rsidRDefault="00914B8F" w:rsidP="007164BD">
      <w:pPr>
        <w:pStyle w:val="NormalWeb"/>
        <w:shd w:val="clear" w:color="auto" w:fill="FFFFFF"/>
        <w:spacing w:before="0" w:beforeAutospacing="0" w:after="60" w:afterAutospacing="0"/>
        <w:jc w:val="both"/>
        <w:rPr>
          <w:rFonts w:asciiTheme="minorHAnsi" w:eastAsiaTheme="minorEastAsia" w:hAnsiTheme="minorHAnsi"/>
          <w:color w:val="000000"/>
          <w:sz w:val="21"/>
          <w:szCs w:val="21"/>
        </w:rPr>
      </w:pPr>
      <w:r w:rsidRPr="009140E9">
        <w:rPr>
          <w:rFonts w:asciiTheme="minorHAnsi" w:hAnsiTheme="minorHAnsi"/>
          <w:color w:val="000000"/>
          <w:sz w:val="21"/>
          <w:szCs w:val="21"/>
        </w:rPr>
        <w:t>L</w:t>
      </w:r>
      <w:r w:rsidR="000840D6">
        <w:rPr>
          <w:rFonts w:asciiTheme="minorHAnsi" w:hAnsiTheme="minorHAnsi"/>
          <w:color w:val="000000"/>
          <w:sz w:val="21"/>
          <w:szCs w:val="21"/>
        </w:rPr>
        <w:t>legada al aeropuerto de San Petersburgo</w:t>
      </w:r>
      <w:r w:rsidR="002F48DD">
        <w:rPr>
          <w:rFonts w:asciiTheme="minorHAnsi" w:hAnsiTheme="minorHAnsi"/>
          <w:color w:val="000000"/>
          <w:sz w:val="21"/>
          <w:szCs w:val="21"/>
        </w:rPr>
        <w:t xml:space="preserve">. </w:t>
      </w:r>
      <w:r w:rsidR="007679CB" w:rsidRPr="009140E9">
        <w:rPr>
          <w:rFonts w:asciiTheme="minorHAnsi" w:hAnsiTheme="minorHAnsi"/>
          <w:color w:val="000000"/>
          <w:sz w:val="21"/>
          <w:szCs w:val="21"/>
        </w:rPr>
        <w:t xml:space="preserve">(traslado </w:t>
      </w:r>
      <w:r w:rsidR="007679CB" w:rsidRPr="008A1B8A">
        <w:rPr>
          <w:rFonts w:asciiTheme="minorHAnsi" w:hAnsiTheme="minorHAnsi"/>
          <w:color w:val="000000"/>
          <w:sz w:val="21"/>
          <w:szCs w:val="21"/>
        </w:rPr>
        <w:t xml:space="preserve">al muelle </w:t>
      </w:r>
      <w:r w:rsidR="007679CB" w:rsidRPr="009140E9">
        <w:rPr>
          <w:rFonts w:asciiTheme="minorHAnsi" w:hAnsiTheme="minorHAnsi"/>
          <w:color w:val="000000"/>
          <w:sz w:val="21"/>
          <w:szCs w:val="21"/>
        </w:rPr>
        <w:t>por cuenta del pasajero).</w:t>
      </w:r>
      <w:r w:rsidR="007679CB">
        <w:rPr>
          <w:rFonts w:asciiTheme="minorHAnsi" w:hAnsiTheme="minorHAnsi"/>
          <w:color w:val="000000"/>
          <w:sz w:val="21"/>
          <w:szCs w:val="21"/>
        </w:rPr>
        <w:t xml:space="preserve"> </w:t>
      </w:r>
      <w:r w:rsidR="0011713A" w:rsidRPr="007679CB">
        <w:rPr>
          <w:rFonts w:asciiTheme="minorHAnsi" w:hAnsiTheme="minorHAnsi"/>
          <w:i/>
          <w:color w:val="000000"/>
          <w:sz w:val="21"/>
          <w:szCs w:val="21"/>
        </w:rPr>
        <w:t>Cena</w:t>
      </w:r>
      <w:r w:rsidR="0011713A" w:rsidRPr="009140E9">
        <w:rPr>
          <w:rFonts w:asciiTheme="minorHAnsi" w:hAnsiTheme="minorHAnsi"/>
          <w:color w:val="000000"/>
          <w:sz w:val="21"/>
          <w:szCs w:val="21"/>
        </w:rPr>
        <w:t xml:space="preserve"> a bordo (para los pasajeros que llegan después de la hora de la cena se les entregará un box lunch.</w:t>
      </w:r>
    </w:p>
    <w:p w14:paraId="7565B458" w14:textId="29C0D697" w:rsidR="00E224F4" w:rsidRPr="00407DD9" w:rsidRDefault="00E224F4" w:rsidP="00E224F4">
      <w:pPr>
        <w:pStyle w:val="Ttulo3"/>
        <w:shd w:val="clear" w:color="auto" w:fill="FFFFFF"/>
        <w:spacing w:before="0" w:beforeAutospacing="0" w:after="0" w:afterAutospacing="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 02</w:t>
      </w:r>
      <w:r w:rsidR="000840D6"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840D6"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Domingo</w:t>
      </w:r>
      <w:r w:rsidR="00407DD9" w:rsidRPr="004E388C">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840D6"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SAN PETERSBURGO</w:t>
      </w:r>
      <w:r w:rsidR="0011713A"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3580" w:rsidRPr="003B1FB6">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(DB, A, C, City tour, Fortaleza SP y SP, Museo Hermitage)</w:t>
      </w:r>
    </w:p>
    <w:p w14:paraId="58D7FE2B" w14:textId="58FE8CDB" w:rsidR="00663580" w:rsidRPr="008A1B8A" w:rsidRDefault="00663580" w:rsidP="007164BD">
      <w:pPr>
        <w:pStyle w:val="Ttulo3"/>
        <w:shd w:val="clear" w:color="auto" w:fill="FFFFFF"/>
        <w:spacing w:before="0" w:beforeAutospacing="0" w:after="60" w:afterAutospacing="0"/>
        <w:jc w:val="both"/>
        <w:rPr>
          <w:rFonts w:asciiTheme="minorHAnsi" w:hAnsiTheme="minorHAnsi"/>
          <w:b w:val="0"/>
          <w:i/>
          <w:sz w:val="21"/>
          <w:szCs w:val="21"/>
        </w:rPr>
      </w:pPr>
      <w:r w:rsidRPr="008A1B8A">
        <w:rPr>
          <w:rFonts w:asciiTheme="minorHAnsi" w:hAnsiTheme="minorHAnsi" w:cs="Andalus"/>
          <w:b w:val="0"/>
          <w:i/>
          <w:sz w:val="21"/>
          <w:szCs w:val="21"/>
          <w:lang w:val="es-ES"/>
        </w:rPr>
        <w:t>Desayuno buffet a bordo</w:t>
      </w:r>
      <w:r w:rsidRPr="008A1B8A">
        <w:rPr>
          <w:rFonts w:asciiTheme="minorHAnsi" w:hAnsiTheme="minorHAnsi" w:cs="Andalus"/>
          <w:b w:val="0"/>
          <w:sz w:val="21"/>
          <w:szCs w:val="21"/>
          <w:lang w:val="es-ES"/>
        </w:rPr>
        <w:t>. Llegada a las 09:00 hrs</w:t>
      </w:r>
      <w:r w:rsidR="00D57A9C">
        <w:rPr>
          <w:rFonts w:asciiTheme="minorHAnsi" w:hAnsiTheme="minorHAnsi" w:cs="Andalus"/>
          <w:b w:val="0"/>
          <w:sz w:val="21"/>
          <w:szCs w:val="21"/>
          <w:lang w:val="es-ES"/>
        </w:rPr>
        <w:t>.</w:t>
      </w:r>
      <w:r w:rsidRPr="008A1B8A">
        <w:rPr>
          <w:rFonts w:asciiTheme="minorHAnsi" w:hAnsiTheme="minorHAnsi" w:cs="Andalus"/>
          <w:b w:val="0"/>
          <w:sz w:val="21"/>
          <w:szCs w:val="21"/>
          <w:lang w:val="es-ES"/>
        </w:rPr>
        <w:t xml:space="preserve"> a San Petersburgo. Comenzaremos con la </w:t>
      </w:r>
      <w:r w:rsidRPr="008A1B8A">
        <w:rPr>
          <w:rFonts w:asciiTheme="minorHAnsi" w:hAnsiTheme="minorHAnsi"/>
          <w:bCs w:val="0"/>
          <w:i/>
          <w:sz w:val="21"/>
          <w:szCs w:val="21"/>
        </w:rPr>
        <w:t>VISITA PANORÁMICA DE LA CIUDAD</w:t>
      </w:r>
      <w:r w:rsidRPr="008A1B8A">
        <w:rPr>
          <w:rFonts w:asciiTheme="minorHAnsi" w:hAnsiTheme="minorHAnsi"/>
          <w:sz w:val="21"/>
          <w:szCs w:val="21"/>
        </w:rPr>
        <w:t xml:space="preserve"> </w:t>
      </w:r>
      <w:r w:rsidRPr="008A1B8A">
        <w:rPr>
          <w:rFonts w:asciiTheme="minorHAnsi" w:hAnsiTheme="minorHAnsi"/>
          <w:b w:val="0"/>
          <w:sz w:val="21"/>
          <w:szCs w:val="21"/>
        </w:rPr>
        <w:t xml:space="preserve">conociendo sus principales monumentos arquitectónicos con la excursión a la </w:t>
      </w:r>
      <w:r w:rsidRPr="008A1B8A">
        <w:rPr>
          <w:rFonts w:asciiTheme="minorHAnsi" w:hAnsiTheme="minorHAnsi"/>
          <w:i/>
          <w:sz w:val="21"/>
          <w:szCs w:val="21"/>
        </w:rPr>
        <w:t>FORTALEZA DE SAN PEDRO Y SAN PABLO</w:t>
      </w:r>
      <w:r w:rsidRPr="008A1B8A">
        <w:rPr>
          <w:rFonts w:asciiTheme="minorHAnsi" w:hAnsiTheme="minorHAnsi"/>
          <w:b w:val="0"/>
          <w:i/>
          <w:sz w:val="21"/>
          <w:szCs w:val="21"/>
        </w:rPr>
        <w:t>,</w:t>
      </w:r>
      <w:r w:rsidRPr="008A1B8A">
        <w:rPr>
          <w:rFonts w:asciiTheme="minorHAnsi" w:hAnsiTheme="minorHAnsi"/>
          <w:b w:val="0"/>
          <w:sz w:val="21"/>
          <w:szCs w:val="21"/>
        </w:rPr>
        <w:t xml:space="preserve"> donde admiraremos el panteón de los Zares. </w:t>
      </w:r>
      <w:r w:rsidRPr="008A1B8A">
        <w:rPr>
          <w:rFonts w:asciiTheme="minorHAnsi" w:hAnsiTheme="minorHAnsi"/>
          <w:b w:val="0"/>
          <w:i/>
          <w:sz w:val="21"/>
          <w:szCs w:val="21"/>
        </w:rPr>
        <w:t xml:space="preserve">Almuerzo </w:t>
      </w:r>
      <w:r w:rsidRPr="008A1B8A">
        <w:rPr>
          <w:rFonts w:asciiTheme="minorHAnsi" w:hAnsiTheme="minorHAnsi"/>
          <w:b w:val="0"/>
          <w:sz w:val="21"/>
          <w:szCs w:val="21"/>
        </w:rPr>
        <w:t>en un restaurante local.</w:t>
      </w:r>
      <w:r w:rsidRPr="008A1B8A">
        <w:rPr>
          <w:rFonts w:asciiTheme="minorHAnsi" w:hAnsiTheme="minorHAnsi"/>
          <w:b w:val="0"/>
          <w:i/>
          <w:sz w:val="21"/>
          <w:szCs w:val="21"/>
        </w:rPr>
        <w:t xml:space="preserve"> </w:t>
      </w:r>
      <w:r w:rsidRPr="008A1B8A">
        <w:rPr>
          <w:rFonts w:asciiTheme="minorHAnsi" w:hAnsiTheme="minorHAnsi"/>
          <w:b w:val="0"/>
          <w:sz w:val="21"/>
          <w:szCs w:val="21"/>
        </w:rPr>
        <w:t xml:space="preserve">Visita al </w:t>
      </w:r>
      <w:r w:rsidRPr="008A1B8A">
        <w:rPr>
          <w:rFonts w:asciiTheme="minorHAnsi" w:hAnsiTheme="minorHAnsi"/>
          <w:i/>
          <w:sz w:val="21"/>
          <w:szCs w:val="21"/>
        </w:rPr>
        <w:t>Palacio de invierno</w:t>
      </w:r>
      <w:r w:rsidRPr="008A1B8A">
        <w:rPr>
          <w:rFonts w:asciiTheme="minorHAnsi" w:hAnsiTheme="minorHAnsi"/>
          <w:b w:val="0"/>
          <w:sz w:val="21"/>
          <w:szCs w:val="21"/>
        </w:rPr>
        <w:t xml:space="preserve">, antigua residencia de los Zares de Rusia y el cual alberga en la actualidad el famoso </w:t>
      </w:r>
      <w:r w:rsidRPr="008A1B8A">
        <w:rPr>
          <w:rFonts w:asciiTheme="minorHAnsi" w:hAnsiTheme="minorHAnsi"/>
          <w:sz w:val="21"/>
          <w:szCs w:val="21"/>
        </w:rPr>
        <w:t xml:space="preserve">Museo del </w:t>
      </w:r>
      <w:r w:rsidRPr="008A1B8A">
        <w:rPr>
          <w:rFonts w:asciiTheme="minorHAnsi" w:hAnsiTheme="minorHAnsi"/>
          <w:i/>
          <w:iCs/>
          <w:sz w:val="21"/>
          <w:szCs w:val="21"/>
        </w:rPr>
        <w:t>HERMITAGE</w:t>
      </w:r>
      <w:r w:rsidRPr="008A1B8A">
        <w:rPr>
          <w:rFonts w:asciiTheme="minorHAnsi" w:hAnsiTheme="minorHAnsi"/>
          <w:b w:val="0"/>
          <w:sz w:val="21"/>
          <w:szCs w:val="21"/>
        </w:rPr>
        <w:t xml:space="preserve"> con las más fantásticas colecciones de arte en todos sus géneros</w:t>
      </w:r>
      <w:r w:rsidR="004862B3">
        <w:rPr>
          <w:rFonts w:asciiTheme="minorHAnsi" w:hAnsiTheme="minorHAnsi"/>
          <w:b w:val="0"/>
          <w:sz w:val="21"/>
          <w:szCs w:val="21"/>
        </w:rPr>
        <w:t>.</w:t>
      </w:r>
      <w:r w:rsidRPr="008A1B8A">
        <w:rPr>
          <w:rFonts w:asciiTheme="minorHAnsi" w:hAnsiTheme="minorHAnsi"/>
          <w:b w:val="0"/>
          <w:sz w:val="21"/>
          <w:szCs w:val="21"/>
        </w:rPr>
        <w:t xml:space="preserve"> Por la noche se recomienda una visita </w:t>
      </w:r>
      <w:r w:rsidRPr="008A1B8A">
        <w:rPr>
          <w:rFonts w:asciiTheme="minorHAnsi" w:hAnsiTheme="minorHAnsi"/>
          <w:b w:val="0"/>
          <w:i/>
          <w:sz w:val="21"/>
          <w:szCs w:val="21"/>
          <w:u w:val="single"/>
        </w:rPr>
        <w:t>opcional</w:t>
      </w:r>
      <w:r w:rsidRPr="008A1B8A">
        <w:rPr>
          <w:rFonts w:asciiTheme="minorHAnsi" w:hAnsiTheme="minorHAnsi"/>
          <w:b w:val="0"/>
          <w:sz w:val="21"/>
          <w:szCs w:val="21"/>
        </w:rPr>
        <w:t xml:space="preserve"> (con pago adicional) al mundialmente famoso Teatro de Ballet </w:t>
      </w:r>
      <w:r w:rsidRPr="008A1B8A">
        <w:rPr>
          <w:rFonts w:asciiTheme="minorHAnsi" w:hAnsiTheme="minorHAnsi"/>
          <w:b w:val="0"/>
          <w:i/>
          <w:sz w:val="21"/>
          <w:szCs w:val="21"/>
        </w:rPr>
        <w:t>Mariínskiy</w:t>
      </w:r>
      <w:r w:rsidRPr="008A1B8A">
        <w:rPr>
          <w:rFonts w:asciiTheme="minorHAnsi" w:hAnsiTheme="minorHAnsi"/>
          <w:b w:val="0"/>
          <w:sz w:val="21"/>
          <w:szCs w:val="21"/>
        </w:rPr>
        <w:t xml:space="preserve"> (antes Kírov) o un espectáculo de show folklórico. </w:t>
      </w:r>
      <w:r w:rsidRPr="008A1B8A">
        <w:rPr>
          <w:rFonts w:asciiTheme="minorHAnsi" w:hAnsiTheme="minorHAnsi"/>
          <w:b w:val="0"/>
          <w:i/>
          <w:sz w:val="21"/>
          <w:szCs w:val="21"/>
        </w:rPr>
        <w:t xml:space="preserve">Cena </w:t>
      </w:r>
      <w:r w:rsidRPr="008A1B8A">
        <w:rPr>
          <w:rFonts w:asciiTheme="minorHAnsi" w:hAnsiTheme="minorHAnsi"/>
          <w:b w:val="0"/>
          <w:sz w:val="21"/>
          <w:szCs w:val="21"/>
        </w:rPr>
        <w:t>a bordo del barco.</w:t>
      </w:r>
      <w:r w:rsidRPr="008A1B8A">
        <w:rPr>
          <w:rFonts w:asciiTheme="minorHAnsi" w:hAnsiTheme="minorHAnsi"/>
          <w:b w:val="0"/>
          <w:i/>
          <w:sz w:val="21"/>
          <w:szCs w:val="21"/>
        </w:rPr>
        <w:t xml:space="preserve"> </w:t>
      </w:r>
    </w:p>
    <w:p w14:paraId="5D9A2737" w14:textId="790E4F46" w:rsidR="00204F7C" w:rsidRPr="00407DD9" w:rsidRDefault="00E224F4" w:rsidP="009C517C">
      <w:pPr>
        <w:pStyle w:val="Ttulo3"/>
        <w:shd w:val="clear" w:color="auto" w:fill="FFFFFF"/>
        <w:spacing w:before="0" w:beforeAutospacing="0" w:after="0" w:afterAutospacing="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 03</w:t>
      </w:r>
      <w:r w:rsidR="002C303C"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Lunes</w:t>
      </w:r>
      <w:r w:rsidR="00407DD9" w:rsidRPr="004E388C">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A1877"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A1877"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 PETERSBURGO </w:t>
      </w:r>
      <w:r w:rsidR="009C517C" w:rsidRPr="00752F5D">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(DB, A, C, </w:t>
      </w:r>
      <w:r w:rsidR="009C517C" w:rsidRPr="001C18A8">
        <w:rPr>
          <w:rFonts w:asciiTheme="minorHAnsi" w:eastAsia="Times New Roman" w:hAnsiTheme="minorHAnsi"/>
          <w:b w:val="0"/>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visitas </w:t>
      </w:r>
      <w:r w:rsidR="009C517C" w:rsidRPr="001C18A8">
        <w:rPr>
          <w:rFonts w:asciiTheme="minorHAnsi" w:eastAsia="Times New Roman" w:hAnsiTheme="minorHAnsi"/>
          <w:b w:val="0"/>
          <w: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opcionales</w:t>
      </w:r>
      <w:r w:rsidR="009C517C">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C517C">
        <w:rPr>
          <w:rFonts w:asciiTheme="minorHAnsi" w:eastAsia="Times New Roman" w:hAnsiTheme="minorHAnsi"/>
          <w:b w:val="0"/>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9C517C" w:rsidRPr="000D3C17">
        <w:rPr>
          <w:rFonts w:asciiTheme="minorHAnsi" w:eastAsia="Times New Roman" w:hAnsiTheme="minorHAnsi"/>
          <w:b w:val="0"/>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Palacios y parques en Pushkin y Pávlovsk</w:t>
      </w:r>
      <w:r w:rsidR="009C517C" w:rsidRPr="00752F5D">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AA585F3" w14:textId="40B43506" w:rsidR="009C517C" w:rsidRPr="00A438F7" w:rsidRDefault="009C517C" w:rsidP="007164BD">
      <w:pPr>
        <w:spacing w:after="60"/>
        <w:contextualSpacing/>
        <w:jc w:val="both"/>
        <w:rPr>
          <w:rFonts w:asciiTheme="minorHAnsi" w:hAnsiTheme="minorHAnsi"/>
          <w:sz w:val="21"/>
          <w:szCs w:val="21"/>
          <w:lang w:val="es-ES"/>
        </w:rPr>
      </w:pPr>
      <w:r w:rsidRPr="00370C11">
        <w:rPr>
          <w:rFonts w:asciiTheme="minorHAnsi" w:hAnsiTheme="minorHAnsi" w:cs="Andalus"/>
          <w:i/>
          <w:sz w:val="21"/>
          <w:szCs w:val="21"/>
          <w:lang w:val="es-ES"/>
        </w:rPr>
        <w:t>Desayuno buffet a bordo</w:t>
      </w:r>
      <w:r w:rsidRPr="00370C11">
        <w:rPr>
          <w:rFonts w:asciiTheme="minorHAnsi" w:hAnsiTheme="minorHAnsi" w:cs="Andalus"/>
          <w:sz w:val="21"/>
          <w:szCs w:val="21"/>
          <w:lang w:val="es-ES"/>
        </w:rPr>
        <w:t xml:space="preserve">. </w:t>
      </w:r>
      <w:r>
        <w:rPr>
          <w:rFonts w:asciiTheme="minorHAnsi" w:hAnsiTheme="minorHAnsi" w:cs="Andalus"/>
          <w:sz w:val="21"/>
          <w:szCs w:val="21"/>
          <w:lang w:val="es-ES"/>
        </w:rPr>
        <w:t xml:space="preserve">Día libre para actividades personales. Se ofrece como eventos turísticos </w:t>
      </w:r>
      <w:r w:rsidRPr="00752F5D">
        <w:rPr>
          <w:rFonts w:asciiTheme="minorHAnsi" w:hAnsiTheme="minorHAnsi" w:cs="Andalus"/>
          <w:i/>
          <w:sz w:val="21"/>
          <w:szCs w:val="21"/>
          <w:u w:val="single"/>
          <w:lang w:val="es-ES"/>
        </w:rPr>
        <w:t>opciona</w:t>
      </w:r>
      <w:r>
        <w:rPr>
          <w:rFonts w:asciiTheme="minorHAnsi" w:hAnsiTheme="minorHAnsi" w:cs="Andalus"/>
          <w:i/>
          <w:sz w:val="21"/>
          <w:szCs w:val="21"/>
          <w:u w:val="single"/>
          <w:lang w:val="es-ES"/>
        </w:rPr>
        <w:t>le</w:t>
      </w:r>
      <w:r w:rsidRPr="00752F5D">
        <w:rPr>
          <w:rFonts w:asciiTheme="minorHAnsi" w:hAnsiTheme="minorHAnsi" w:cs="Andalus"/>
          <w:i/>
          <w:sz w:val="21"/>
          <w:szCs w:val="21"/>
          <w:u w:val="single"/>
          <w:lang w:val="es-ES"/>
        </w:rPr>
        <w:t>s</w:t>
      </w:r>
      <w:r>
        <w:rPr>
          <w:rFonts w:asciiTheme="minorHAnsi" w:hAnsiTheme="minorHAnsi" w:cs="Andalus"/>
          <w:sz w:val="21"/>
          <w:szCs w:val="21"/>
          <w:lang w:val="es-ES"/>
        </w:rPr>
        <w:t xml:space="preserve"> (con pago adicional) las visitas a los </w:t>
      </w:r>
      <w:r w:rsidRPr="000D3C17">
        <w:rPr>
          <w:rFonts w:asciiTheme="minorHAnsi" w:hAnsiTheme="minorHAnsi" w:cs="Andalus"/>
          <w:i/>
          <w:sz w:val="21"/>
          <w:szCs w:val="21"/>
          <w:lang w:val="es-ES"/>
        </w:rPr>
        <w:t>Palacios Imperiales y Parques en Pushkin y Pávlovsk</w:t>
      </w:r>
      <w:r>
        <w:rPr>
          <w:rFonts w:asciiTheme="minorHAnsi" w:hAnsiTheme="minorHAnsi" w:cs="Andalus"/>
          <w:sz w:val="21"/>
          <w:szCs w:val="21"/>
          <w:lang w:val="es-ES"/>
        </w:rPr>
        <w:t xml:space="preserve"> (en aledaños de San Petersburgo)</w:t>
      </w:r>
      <w:r>
        <w:rPr>
          <w:rFonts w:asciiTheme="minorHAnsi" w:hAnsiTheme="minorHAnsi" w:cs="Andalus"/>
          <w:i/>
          <w:sz w:val="21"/>
          <w:szCs w:val="21"/>
          <w:lang w:val="es-ES"/>
        </w:rPr>
        <w:t xml:space="preserve">. Almuerzo </w:t>
      </w:r>
      <w:r w:rsidRPr="000A0261">
        <w:rPr>
          <w:rFonts w:asciiTheme="minorHAnsi" w:hAnsiTheme="minorHAnsi" w:cs="Andalus"/>
          <w:sz w:val="21"/>
          <w:szCs w:val="21"/>
          <w:lang w:val="es-ES"/>
        </w:rPr>
        <w:t>a bordo</w:t>
      </w:r>
      <w:r w:rsidRPr="009C517C">
        <w:rPr>
          <w:rFonts w:asciiTheme="minorHAnsi" w:hAnsiTheme="minorHAnsi" w:cs="Andalus"/>
          <w:i/>
          <w:sz w:val="21"/>
          <w:szCs w:val="21"/>
          <w:lang w:val="es-ES"/>
        </w:rPr>
        <w:t xml:space="preserve">. </w:t>
      </w:r>
      <w:r w:rsidR="00BA1877" w:rsidRPr="009C517C">
        <w:rPr>
          <w:rFonts w:asciiTheme="minorHAnsi" w:hAnsiTheme="minorHAnsi" w:cs="Andalus"/>
          <w:i/>
          <w:sz w:val="21"/>
          <w:szCs w:val="21"/>
          <w:lang w:val="es-ES"/>
        </w:rPr>
        <w:t xml:space="preserve">Cena a bordo. </w:t>
      </w:r>
      <w:r w:rsidR="00A622E9" w:rsidRPr="009C517C">
        <w:rPr>
          <w:rFonts w:asciiTheme="minorHAnsi" w:hAnsiTheme="minorHAnsi" w:cs="Andalus"/>
          <w:sz w:val="21"/>
          <w:szCs w:val="21"/>
          <w:lang w:val="es-ES"/>
        </w:rPr>
        <w:t>S</w:t>
      </w:r>
      <w:r w:rsidR="006D4D98" w:rsidRPr="009C517C">
        <w:rPr>
          <w:rFonts w:asciiTheme="minorHAnsi" w:hAnsiTheme="minorHAnsi" w:cs="Andalus"/>
          <w:sz w:val="21"/>
          <w:szCs w:val="21"/>
          <w:lang w:val="es-ES"/>
        </w:rPr>
        <w:t>alida a Mandrogui</w:t>
      </w:r>
      <w:r w:rsidR="00D376BA" w:rsidRPr="009C517C">
        <w:rPr>
          <w:rFonts w:asciiTheme="minorHAnsi" w:hAnsiTheme="minorHAnsi" w:cs="Andalus"/>
          <w:sz w:val="21"/>
          <w:szCs w:val="21"/>
          <w:lang w:val="es-ES"/>
        </w:rPr>
        <w:t>.</w:t>
      </w:r>
      <w:r w:rsidR="00D376BA" w:rsidRPr="009C517C">
        <w:rPr>
          <w:rFonts w:asciiTheme="minorHAnsi" w:hAnsiTheme="minorHAnsi" w:cs="Andalus"/>
          <w:b/>
          <w:sz w:val="21"/>
          <w:szCs w:val="21"/>
          <w:lang w:val="es-ES"/>
        </w:rPr>
        <w:t xml:space="preserve"> </w:t>
      </w:r>
      <w:r>
        <w:rPr>
          <w:rFonts w:asciiTheme="minorHAnsi" w:hAnsiTheme="minorHAnsi"/>
          <w:b/>
          <w:i/>
          <w:sz w:val="21"/>
          <w:szCs w:val="21"/>
        </w:rPr>
        <w:t>B</w:t>
      </w:r>
      <w:r w:rsidRPr="00FA2F17">
        <w:rPr>
          <w:rFonts w:asciiTheme="minorHAnsi" w:hAnsiTheme="minorHAnsi"/>
          <w:b/>
          <w:i/>
          <w:sz w:val="21"/>
          <w:szCs w:val="21"/>
        </w:rPr>
        <w:t>rindis de bienvenida</w:t>
      </w:r>
      <w:r w:rsidRPr="008A1B8A">
        <w:rPr>
          <w:rFonts w:asciiTheme="minorHAnsi" w:hAnsiTheme="minorHAnsi"/>
          <w:sz w:val="21"/>
          <w:szCs w:val="21"/>
        </w:rPr>
        <w:t xml:space="preserve"> del Capitán del barco </w:t>
      </w:r>
      <w:r w:rsidRPr="00370C11">
        <w:rPr>
          <w:rFonts w:asciiTheme="minorHAnsi" w:hAnsiTheme="minorHAnsi"/>
          <w:sz w:val="21"/>
          <w:szCs w:val="21"/>
          <w:lang w:val="es-ES"/>
        </w:rPr>
        <w:t>donde se presentará a la tripulación</w:t>
      </w:r>
      <w:r>
        <w:rPr>
          <w:rFonts w:asciiTheme="minorHAnsi" w:hAnsiTheme="minorHAnsi"/>
          <w:sz w:val="21"/>
          <w:szCs w:val="21"/>
          <w:lang w:val="es-ES"/>
        </w:rPr>
        <w:t xml:space="preserve"> con música del bar en vivo para bailar</w:t>
      </w:r>
      <w:r w:rsidRPr="00370C11">
        <w:rPr>
          <w:rFonts w:asciiTheme="minorHAnsi" w:hAnsiTheme="minorHAnsi"/>
          <w:i/>
          <w:sz w:val="21"/>
          <w:szCs w:val="21"/>
          <w:lang w:val="es-ES"/>
        </w:rPr>
        <w:t xml:space="preserve">. </w:t>
      </w:r>
      <w:r w:rsidRPr="00370C11">
        <w:rPr>
          <w:rFonts w:asciiTheme="minorHAnsi" w:hAnsiTheme="minorHAnsi"/>
          <w:sz w:val="21"/>
          <w:szCs w:val="21"/>
          <w:lang w:val="es-ES"/>
        </w:rPr>
        <w:t xml:space="preserve">Concierto </w:t>
      </w:r>
      <w:r>
        <w:rPr>
          <w:rFonts w:asciiTheme="minorHAnsi" w:hAnsiTheme="minorHAnsi"/>
          <w:sz w:val="21"/>
          <w:szCs w:val="21"/>
          <w:lang w:val="es-ES"/>
        </w:rPr>
        <w:t>musical</w:t>
      </w:r>
      <w:r w:rsidRPr="00370C11">
        <w:rPr>
          <w:rFonts w:asciiTheme="minorHAnsi" w:hAnsiTheme="minorHAnsi"/>
          <w:sz w:val="21"/>
          <w:szCs w:val="21"/>
          <w:lang w:val="es-ES"/>
        </w:rPr>
        <w:t xml:space="preserve"> en vivo</w:t>
      </w:r>
      <w:r>
        <w:rPr>
          <w:rFonts w:asciiTheme="minorHAnsi" w:hAnsiTheme="minorHAnsi"/>
          <w:sz w:val="21"/>
          <w:szCs w:val="21"/>
          <w:lang w:val="es-ES"/>
        </w:rPr>
        <w:t xml:space="preserve"> </w:t>
      </w:r>
      <w:r w:rsidRPr="009C517C">
        <w:rPr>
          <w:rFonts w:asciiTheme="minorHAnsi" w:hAnsiTheme="minorHAnsi" w:cs="Andalus"/>
          <w:sz w:val="21"/>
          <w:szCs w:val="21"/>
          <w:lang w:val="es-ES"/>
        </w:rPr>
        <w:t>“Seamos amigos”.</w:t>
      </w:r>
    </w:p>
    <w:p w14:paraId="26F3E6D4" w14:textId="4006DE19" w:rsidR="0010572A" w:rsidRPr="00407DD9" w:rsidRDefault="00204F7C" w:rsidP="009C517C">
      <w:pPr>
        <w:pStyle w:val="Ttulo3"/>
        <w:shd w:val="clear" w:color="auto" w:fill="FFFFFF"/>
        <w:spacing w:before="0" w:beforeAutospacing="0" w:after="0" w:afterAutospacing="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 04</w:t>
      </w:r>
      <w:r w:rsidR="002C303C"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47635">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Martes</w:t>
      </w:r>
      <w:r w:rsidR="00F47635" w:rsidRPr="004E388C">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56778"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A1877"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MANDROGUI</w:t>
      </w:r>
      <w:r w:rsidR="00F56778"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64B44" w:rsidRPr="003B1FB6">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(DB, A, C, aldea Mandrogi</w:t>
      </w:r>
      <w:r w:rsidR="00E64B44">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barbacoa</w:t>
      </w:r>
      <w:r w:rsidR="00E64B44" w:rsidRPr="003B1FB6">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coctel despedida)  </w:t>
      </w:r>
    </w:p>
    <w:p w14:paraId="6D72996B" w14:textId="4E371345" w:rsidR="00F56778" w:rsidRDefault="00F56778" w:rsidP="007164BD">
      <w:pPr>
        <w:pStyle w:val="Ttulo3"/>
        <w:shd w:val="clear" w:color="auto" w:fill="FFFFFF"/>
        <w:spacing w:before="0" w:beforeAutospacing="0" w:after="60" w:afterAutospacing="0"/>
        <w:jc w:val="both"/>
        <w:rPr>
          <w:rFonts w:asciiTheme="minorHAnsi" w:hAnsiTheme="minorHAnsi" w:cs="Andalus"/>
          <w:b w:val="0"/>
          <w:sz w:val="21"/>
          <w:szCs w:val="21"/>
          <w:lang w:val="es-ES"/>
        </w:rPr>
      </w:pPr>
      <w:r w:rsidRPr="00370C11">
        <w:rPr>
          <w:rFonts w:asciiTheme="minorHAnsi" w:hAnsiTheme="minorHAnsi" w:cs="Andalus"/>
          <w:b w:val="0"/>
          <w:i/>
          <w:sz w:val="21"/>
          <w:szCs w:val="21"/>
          <w:lang w:val="es-ES"/>
        </w:rPr>
        <w:t>Desayuno buffet a bordo</w:t>
      </w:r>
      <w:r w:rsidRPr="00370C11">
        <w:rPr>
          <w:rFonts w:asciiTheme="minorHAnsi" w:hAnsiTheme="minorHAnsi" w:cs="Andalus"/>
          <w:b w:val="0"/>
          <w:sz w:val="21"/>
          <w:szCs w:val="21"/>
          <w:lang w:val="es-ES"/>
        </w:rPr>
        <w:t xml:space="preserve">. Llegada a </w:t>
      </w:r>
      <w:r w:rsidRPr="001474A7">
        <w:rPr>
          <w:rFonts w:asciiTheme="minorHAnsi" w:hAnsiTheme="minorHAnsi" w:cs="Andalus"/>
          <w:sz w:val="21"/>
          <w:szCs w:val="21"/>
          <w:lang w:val="es-ES"/>
        </w:rPr>
        <w:t>Mandrogui</w:t>
      </w:r>
      <w:r w:rsidRPr="00370C11">
        <w:rPr>
          <w:rFonts w:asciiTheme="minorHAnsi" w:hAnsiTheme="minorHAnsi" w:cs="Andalus"/>
          <w:b w:val="0"/>
          <w:sz w:val="21"/>
          <w:szCs w:val="21"/>
          <w:lang w:val="es-ES"/>
        </w:rPr>
        <w:t xml:space="preserve"> y tiempo libre para conocer las bellezas naturales de esta ciudad. Visita a una villa rusa tradicional, donde podrán conocer por dentro y por fuera las casas típicas de madera rusas, numerosas exposiciones de artesanías, panecillos rusos, museo del vodka. </w:t>
      </w:r>
      <w:r w:rsidR="001474A7" w:rsidRPr="00370C11">
        <w:rPr>
          <w:rFonts w:asciiTheme="minorHAnsi" w:hAnsiTheme="minorHAnsi" w:cs="Andalus"/>
          <w:b w:val="0"/>
          <w:i/>
          <w:sz w:val="21"/>
          <w:szCs w:val="21"/>
          <w:lang w:val="es-ES"/>
        </w:rPr>
        <w:t xml:space="preserve">Almuerzo con una barbacoa </w:t>
      </w:r>
      <w:r w:rsidR="001474A7">
        <w:rPr>
          <w:rFonts w:asciiTheme="minorHAnsi" w:hAnsiTheme="minorHAnsi" w:cs="Andalus"/>
          <w:b w:val="0"/>
          <w:i/>
          <w:sz w:val="21"/>
          <w:szCs w:val="21"/>
          <w:lang w:val="es-ES"/>
        </w:rPr>
        <w:t xml:space="preserve">típica rusa Shashlyk </w:t>
      </w:r>
      <w:r w:rsidR="001474A7" w:rsidRPr="00370C11">
        <w:rPr>
          <w:rFonts w:asciiTheme="minorHAnsi" w:hAnsiTheme="minorHAnsi" w:cs="Andalus"/>
          <w:b w:val="0"/>
          <w:i/>
          <w:sz w:val="21"/>
          <w:szCs w:val="21"/>
          <w:lang w:val="es-ES"/>
        </w:rPr>
        <w:t xml:space="preserve">al aire libre estilo ruso en una </w:t>
      </w:r>
      <w:r w:rsidR="001474A7">
        <w:rPr>
          <w:rFonts w:asciiTheme="minorHAnsi" w:hAnsiTheme="minorHAnsi" w:cs="Andalus"/>
          <w:b w:val="0"/>
          <w:i/>
          <w:sz w:val="21"/>
          <w:szCs w:val="21"/>
          <w:lang w:val="es-ES"/>
        </w:rPr>
        <w:t>palapa</w:t>
      </w:r>
      <w:r w:rsidRPr="00370C11">
        <w:rPr>
          <w:rFonts w:asciiTheme="minorHAnsi" w:hAnsiTheme="minorHAnsi" w:cs="Andalus"/>
          <w:b w:val="0"/>
          <w:i/>
          <w:sz w:val="21"/>
          <w:szCs w:val="21"/>
          <w:lang w:val="es-ES"/>
        </w:rPr>
        <w:t xml:space="preserve">. </w:t>
      </w:r>
      <w:r w:rsidRPr="00370C11">
        <w:rPr>
          <w:rFonts w:asciiTheme="minorHAnsi" w:hAnsiTheme="minorHAnsi" w:cs="Andalus"/>
          <w:b w:val="0"/>
          <w:sz w:val="21"/>
          <w:szCs w:val="21"/>
          <w:lang w:val="es-ES"/>
        </w:rPr>
        <w:t>Regreso al barco y salida para comenzar la navegaci</w:t>
      </w:r>
      <w:r w:rsidR="007D06E4">
        <w:rPr>
          <w:rFonts w:asciiTheme="minorHAnsi" w:hAnsiTheme="minorHAnsi" w:cs="Andalus"/>
          <w:b w:val="0"/>
          <w:sz w:val="21"/>
          <w:szCs w:val="21"/>
          <w:lang w:val="es-ES"/>
        </w:rPr>
        <w:t>ón con destino a Kizhi</w:t>
      </w:r>
      <w:r w:rsidRPr="00370C11">
        <w:rPr>
          <w:rFonts w:asciiTheme="minorHAnsi" w:hAnsiTheme="minorHAnsi" w:cs="Andalus"/>
          <w:b w:val="0"/>
          <w:sz w:val="21"/>
          <w:szCs w:val="21"/>
          <w:lang w:val="es-ES"/>
        </w:rPr>
        <w:t xml:space="preserve">. Durante la navegación </w:t>
      </w:r>
      <w:r w:rsidR="00E36963">
        <w:rPr>
          <w:rFonts w:asciiTheme="minorHAnsi" w:hAnsiTheme="minorHAnsi" w:cs="Andalus"/>
          <w:b w:val="0"/>
          <w:sz w:val="21"/>
          <w:szCs w:val="21"/>
          <w:lang w:val="es-ES"/>
        </w:rPr>
        <w:t xml:space="preserve">podrán disfrutar de clases de idioma ruso, clases de baile ruso, música en vivo en el bar, </w:t>
      </w:r>
      <w:r w:rsidR="00E36963">
        <w:rPr>
          <w:rFonts w:asciiTheme="minorHAnsi" w:hAnsiTheme="minorHAnsi" w:cs="Andalus"/>
          <w:b w:val="0"/>
          <w:i/>
          <w:sz w:val="21"/>
          <w:szCs w:val="21"/>
          <w:lang w:val="es-ES"/>
        </w:rPr>
        <w:t xml:space="preserve">cena tipo eslava. </w:t>
      </w:r>
      <w:r w:rsidR="00E36963">
        <w:rPr>
          <w:rFonts w:asciiTheme="minorHAnsi" w:hAnsiTheme="minorHAnsi" w:cs="Andalus"/>
          <w:b w:val="0"/>
          <w:sz w:val="21"/>
          <w:szCs w:val="21"/>
          <w:lang w:val="es-ES"/>
        </w:rPr>
        <w:t xml:space="preserve">Concierto de música </w:t>
      </w:r>
      <w:r w:rsidR="00ED5661">
        <w:rPr>
          <w:rFonts w:asciiTheme="minorHAnsi" w:hAnsiTheme="minorHAnsi" w:cs="Andalus"/>
          <w:b w:val="0"/>
          <w:sz w:val="21"/>
          <w:szCs w:val="21"/>
          <w:lang w:val="es-ES"/>
        </w:rPr>
        <w:t>folclórica</w:t>
      </w:r>
      <w:r w:rsidR="00E36963">
        <w:rPr>
          <w:rFonts w:asciiTheme="minorHAnsi" w:hAnsiTheme="minorHAnsi" w:cs="Andalus"/>
          <w:b w:val="0"/>
          <w:sz w:val="21"/>
          <w:szCs w:val="21"/>
          <w:lang w:val="es-ES"/>
        </w:rPr>
        <w:t xml:space="preserve">. </w:t>
      </w:r>
    </w:p>
    <w:p w14:paraId="1FD3E916" w14:textId="5B15D190" w:rsidR="003F510F" w:rsidRPr="00407DD9" w:rsidRDefault="00B878C5" w:rsidP="003F510F">
      <w:pPr>
        <w:pStyle w:val="Ttulo3"/>
        <w:shd w:val="clear" w:color="auto" w:fill="FFFFFF"/>
        <w:spacing w:before="0" w:beforeAutospacing="0" w:after="0" w:afterAutospacing="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Día 05</w:t>
      </w:r>
      <w:r w:rsidR="00E36963"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36963"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47635">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Miércoles</w:t>
      </w:r>
      <w:r w:rsidR="00F47635" w:rsidRPr="004E388C">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36963"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KIZHI </w:t>
      </w:r>
      <w:r w:rsidR="00D57A9C" w:rsidRPr="00B22797">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(DB, A, C, isla Kizhí)  </w:t>
      </w:r>
    </w:p>
    <w:p w14:paraId="19EA497A" w14:textId="7A3535C6" w:rsidR="00E36963" w:rsidRDefault="00E36963" w:rsidP="007164BD">
      <w:pPr>
        <w:spacing w:after="60"/>
        <w:contextualSpacing/>
        <w:jc w:val="both"/>
        <w:rPr>
          <w:rFonts w:asciiTheme="minorHAnsi" w:eastAsia="Times New Roman" w:hAnsiTheme="minorHAnsi"/>
          <w:i/>
          <w:sz w:val="21"/>
          <w:szCs w:val="21"/>
          <w:lang w:val="es-ES" w:eastAsia="ru-RU"/>
        </w:rPr>
      </w:pPr>
      <w:r w:rsidRPr="00370C11">
        <w:rPr>
          <w:rFonts w:asciiTheme="minorHAnsi" w:eastAsia="Times New Roman" w:hAnsiTheme="minorHAnsi"/>
          <w:i/>
          <w:sz w:val="21"/>
          <w:szCs w:val="21"/>
          <w:lang w:val="es-ES" w:eastAsia="ru-RU"/>
        </w:rPr>
        <w:t xml:space="preserve">Desayuno Buffet a bordo. </w:t>
      </w:r>
      <w:r w:rsidRPr="00370C11">
        <w:rPr>
          <w:rFonts w:asciiTheme="minorHAnsi" w:eastAsia="Times New Roman" w:hAnsiTheme="minorHAnsi"/>
          <w:sz w:val="21"/>
          <w:szCs w:val="21"/>
          <w:lang w:val="es-ES" w:eastAsia="ru-RU"/>
        </w:rPr>
        <w:t>A las</w:t>
      </w:r>
      <w:r w:rsidR="00683738">
        <w:rPr>
          <w:rFonts w:asciiTheme="minorHAnsi" w:eastAsia="Times New Roman" w:hAnsiTheme="minorHAnsi"/>
          <w:sz w:val="21"/>
          <w:szCs w:val="21"/>
          <w:lang w:val="es-ES" w:eastAsia="ru-RU"/>
        </w:rPr>
        <w:t xml:space="preserve"> 08:00 llegada a la </w:t>
      </w:r>
      <w:r w:rsidR="00683738" w:rsidRPr="001B2ADE">
        <w:rPr>
          <w:rFonts w:asciiTheme="minorHAnsi" w:eastAsia="Times New Roman" w:hAnsiTheme="minorHAnsi"/>
          <w:b/>
          <w:sz w:val="21"/>
          <w:szCs w:val="21"/>
          <w:lang w:val="es-ES" w:eastAsia="ru-RU"/>
        </w:rPr>
        <w:t>Isla de Kizhi</w:t>
      </w:r>
      <w:r w:rsidR="00683738">
        <w:rPr>
          <w:rFonts w:asciiTheme="minorHAnsi" w:eastAsia="Times New Roman" w:hAnsiTheme="minorHAnsi"/>
          <w:sz w:val="21"/>
          <w:szCs w:val="21"/>
          <w:lang w:val="es-ES" w:eastAsia="ru-RU"/>
        </w:rPr>
        <w:t xml:space="preserve"> </w:t>
      </w:r>
      <w:r w:rsidRPr="00370C11">
        <w:rPr>
          <w:rFonts w:asciiTheme="minorHAnsi" w:eastAsia="Times New Roman" w:hAnsiTheme="minorHAnsi"/>
          <w:sz w:val="21"/>
          <w:szCs w:val="21"/>
          <w:lang w:val="es-ES" w:eastAsia="ru-RU"/>
        </w:rPr>
        <w:t xml:space="preserve">para conocer </w:t>
      </w:r>
      <w:r w:rsidR="00D57A9C" w:rsidRPr="008A1B8A">
        <w:rPr>
          <w:rFonts w:asciiTheme="minorHAnsi" w:eastAsia="Times New Roman" w:hAnsiTheme="minorHAnsi"/>
          <w:sz w:val="21"/>
          <w:szCs w:val="21"/>
          <w:lang w:val="es-ES" w:eastAsia="ru-RU"/>
        </w:rPr>
        <w:t>el</w:t>
      </w:r>
      <w:r w:rsidR="00D57A9C" w:rsidRPr="008A1B8A">
        <w:rPr>
          <w:rFonts w:asciiTheme="minorHAnsi" w:eastAsia="Times New Roman" w:hAnsiTheme="minorHAnsi"/>
          <w:b/>
          <w:i/>
          <w:sz w:val="21"/>
          <w:szCs w:val="21"/>
          <w:lang w:val="es-ES" w:eastAsia="ru-RU"/>
        </w:rPr>
        <w:t xml:space="preserve"> Museo de arquitectura antigua rusa al aire libre </w:t>
      </w:r>
      <w:r w:rsidR="00D57A9C" w:rsidRPr="008A1B8A">
        <w:rPr>
          <w:rFonts w:asciiTheme="minorHAnsi" w:eastAsia="Times New Roman" w:hAnsiTheme="minorHAnsi"/>
          <w:sz w:val="21"/>
          <w:szCs w:val="21"/>
          <w:lang w:val="es-ES" w:eastAsia="ru-RU"/>
        </w:rPr>
        <w:t>con la</w:t>
      </w:r>
      <w:r w:rsidR="00D57A9C" w:rsidRPr="008A1B8A">
        <w:rPr>
          <w:rFonts w:asciiTheme="minorHAnsi" w:eastAsia="Times New Roman" w:hAnsiTheme="minorHAnsi"/>
          <w:b/>
          <w:i/>
          <w:sz w:val="21"/>
          <w:szCs w:val="21"/>
          <w:lang w:val="es-ES" w:eastAsia="ru-RU"/>
        </w:rPr>
        <w:t xml:space="preserve"> Iglesia de la Transfiguración</w:t>
      </w:r>
      <w:r w:rsidR="00D57A9C" w:rsidRPr="008A1B8A">
        <w:rPr>
          <w:rFonts w:asciiTheme="minorHAnsi" w:eastAsia="Times New Roman" w:hAnsiTheme="minorHAnsi"/>
          <w:sz w:val="21"/>
          <w:szCs w:val="21"/>
          <w:lang w:val="es-ES" w:eastAsia="ru-RU"/>
        </w:rPr>
        <w:t>,</w:t>
      </w:r>
      <w:r w:rsidR="00D57A9C" w:rsidRPr="008A1B8A">
        <w:rPr>
          <w:rFonts w:asciiTheme="minorHAnsi" w:eastAsia="Times New Roman" w:hAnsiTheme="minorHAnsi"/>
          <w:b/>
          <w:i/>
          <w:sz w:val="21"/>
          <w:szCs w:val="21"/>
          <w:lang w:val="es-ES" w:eastAsia="ru-RU"/>
        </w:rPr>
        <w:t xml:space="preserve"> </w:t>
      </w:r>
      <w:r w:rsidR="00D57A9C" w:rsidRPr="008A1B8A">
        <w:rPr>
          <w:rFonts w:asciiTheme="minorHAnsi" w:eastAsia="Times New Roman" w:hAnsiTheme="minorHAnsi"/>
          <w:sz w:val="21"/>
          <w:szCs w:val="21"/>
          <w:lang w:val="es-ES" w:eastAsia="ru-RU"/>
        </w:rPr>
        <w:t>visita a la</w:t>
      </w:r>
      <w:r w:rsidR="00D57A9C" w:rsidRPr="008A1B8A">
        <w:rPr>
          <w:rFonts w:asciiTheme="minorHAnsi" w:eastAsia="Times New Roman" w:hAnsiTheme="minorHAnsi"/>
          <w:b/>
          <w:i/>
          <w:sz w:val="21"/>
          <w:szCs w:val="21"/>
          <w:lang w:val="es-ES" w:eastAsia="ru-RU"/>
        </w:rPr>
        <w:t xml:space="preserve"> Catedral de Intercesión</w:t>
      </w:r>
      <w:r w:rsidR="00D57A9C" w:rsidRPr="008A1B8A">
        <w:rPr>
          <w:rFonts w:asciiTheme="minorHAnsi" w:eastAsia="Times New Roman" w:hAnsiTheme="minorHAnsi"/>
          <w:sz w:val="21"/>
          <w:szCs w:val="21"/>
          <w:lang w:val="es-ES" w:eastAsia="ru-RU"/>
        </w:rPr>
        <w:t>,</w:t>
      </w:r>
      <w:r w:rsidR="00D57A9C" w:rsidRPr="008A1B8A">
        <w:rPr>
          <w:rFonts w:asciiTheme="minorHAnsi" w:eastAsia="Times New Roman" w:hAnsiTheme="minorHAnsi"/>
          <w:b/>
          <w:i/>
          <w:sz w:val="21"/>
          <w:szCs w:val="21"/>
          <w:lang w:val="es-ES" w:eastAsia="ru-RU"/>
        </w:rPr>
        <w:t xml:space="preserve"> izbá </w:t>
      </w:r>
      <w:r w:rsidR="00D57A9C" w:rsidRPr="008A1B8A">
        <w:rPr>
          <w:rFonts w:asciiTheme="minorHAnsi" w:eastAsia="Times New Roman" w:hAnsiTheme="minorHAnsi"/>
          <w:sz w:val="21"/>
          <w:szCs w:val="21"/>
          <w:lang w:val="es-ES" w:eastAsia="ru-RU"/>
        </w:rPr>
        <w:t>(casa de madera típica) y una sauna</w:t>
      </w:r>
      <w:r w:rsidR="00D57A9C">
        <w:rPr>
          <w:rFonts w:asciiTheme="minorHAnsi" w:eastAsia="Times New Roman" w:hAnsiTheme="minorHAnsi"/>
          <w:sz w:val="21"/>
          <w:szCs w:val="21"/>
          <w:lang w:val="es-ES" w:eastAsia="ru-RU"/>
        </w:rPr>
        <w:t xml:space="preserve"> típica rusa</w:t>
      </w:r>
      <w:r w:rsidR="00A432EB">
        <w:rPr>
          <w:rFonts w:asciiTheme="minorHAnsi" w:eastAsia="Times New Roman" w:hAnsiTheme="minorHAnsi"/>
          <w:sz w:val="21"/>
          <w:szCs w:val="21"/>
          <w:lang w:val="es-ES" w:eastAsia="ru-RU"/>
        </w:rPr>
        <w:t xml:space="preserve">. Regreso al barco a las 12:00 </w:t>
      </w:r>
      <w:r w:rsidRPr="00370C11">
        <w:rPr>
          <w:rFonts w:asciiTheme="minorHAnsi" w:eastAsia="Times New Roman" w:hAnsiTheme="minorHAnsi"/>
          <w:sz w:val="21"/>
          <w:szCs w:val="21"/>
          <w:lang w:val="es-ES" w:eastAsia="ru-RU"/>
        </w:rPr>
        <w:t xml:space="preserve">hrs y </w:t>
      </w:r>
      <w:r w:rsidR="00D57A9C">
        <w:rPr>
          <w:rFonts w:asciiTheme="minorHAnsi" w:eastAsia="Times New Roman" w:hAnsiTheme="minorHAnsi"/>
          <w:sz w:val="21"/>
          <w:szCs w:val="21"/>
          <w:lang w:val="es-ES" w:eastAsia="ru-RU"/>
        </w:rPr>
        <w:t>salida</w:t>
      </w:r>
      <w:r w:rsidRPr="00370C11">
        <w:rPr>
          <w:rFonts w:asciiTheme="minorHAnsi" w:eastAsia="Times New Roman" w:hAnsiTheme="minorHAnsi"/>
          <w:sz w:val="21"/>
          <w:szCs w:val="21"/>
          <w:lang w:val="es-ES" w:eastAsia="ru-RU"/>
        </w:rPr>
        <w:t xml:space="preserve"> con destino a </w:t>
      </w:r>
      <w:r w:rsidR="00A432EB">
        <w:rPr>
          <w:rFonts w:asciiTheme="minorHAnsi" w:eastAsia="Times New Roman" w:hAnsiTheme="minorHAnsi"/>
          <w:sz w:val="21"/>
          <w:szCs w:val="21"/>
          <w:lang w:val="es-ES" w:eastAsia="ru-RU"/>
        </w:rPr>
        <w:t>G</w:t>
      </w:r>
      <w:r w:rsidR="00B54DD3">
        <w:rPr>
          <w:rFonts w:asciiTheme="minorHAnsi" w:eastAsia="Times New Roman" w:hAnsiTheme="minorHAnsi"/>
          <w:sz w:val="21"/>
          <w:szCs w:val="21"/>
          <w:lang w:val="es-ES" w:eastAsia="ru-RU"/>
        </w:rPr>
        <w:t>ó</w:t>
      </w:r>
      <w:r w:rsidR="00A432EB">
        <w:rPr>
          <w:rFonts w:asciiTheme="minorHAnsi" w:eastAsia="Times New Roman" w:hAnsiTheme="minorHAnsi"/>
          <w:sz w:val="21"/>
          <w:szCs w:val="21"/>
          <w:lang w:val="es-ES" w:eastAsia="ru-RU"/>
        </w:rPr>
        <w:t xml:space="preserve">ritsy. </w:t>
      </w:r>
      <w:r w:rsidR="00A432EB">
        <w:rPr>
          <w:rFonts w:asciiTheme="minorHAnsi" w:eastAsia="Times New Roman" w:hAnsiTheme="minorHAnsi"/>
          <w:i/>
          <w:sz w:val="21"/>
          <w:szCs w:val="21"/>
          <w:lang w:val="es-ES" w:eastAsia="ru-RU"/>
        </w:rPr>
        <w:t xml:space="preserve">Almuerzo </w:t>
      </w:r>
      <w:r w:rsidR="00A432EB" w:rsidRPr="00D57A9C">
        <w:rPr>
          <w:rFonts w:asciiTheme="minorHAnsi" w:eastAsia="Times New Roman" w:hAnsiTheme="minorHAnsi"/>
          <w:sz w:val="21"/>
          <w:szCs w:val="21"/>
          <w:lang w:val="es-ES" w:eastAsia="ru-RU"/>
        </w:rPr>
        <w:t>a bordo</w:t>
      </w:r>
      <w:r w:rsidR="00D57A9C" w:rsidRPr="00D57A9C">
        <w:rPr>
          <w:rFonts w:asciiTheme="minorHAnsi" w:eastAsia="Times New Roman" w:hAnsiTheme="minorHAnsi"/>
          <w:sz w:val="21"/>
          <w:szCs w:val="21"/>
          <w:lang w:val="es-ES" w:eastAsia="ru-RU"/>
        </w:rPr>
        <w:t xml:space="preserve"> del barco</w:t>
      </w:r>
      <w:r w:rsidR="00D57A9C">
        <w:rPr>
          <w:rFonts w:asciiTheme="minorHAnsi" w:eastAsia="Times New Roman" w:hAnsiTheme="minorHAnsi"/>
          <w:sz w:val="21"/>
          <w:szCs w:val="21"/>
          <w:lang w:val="es-ES" w:eastAsia="ru-RU"/>
        </w:rPr>
        <w:t>.</w:t>
      </w:r>
      <w:r w:rsidR="00C47510">
        <w:rPr>
          <w:rFonts w:asciiTheme="minorHAnsi" w:eastAsia="Times New Roman" w:hAnsiTheme="minorHAnsi"/>
          <w:i/>
          <w:sz w:val="21"/>
          <w:szCs w:val="21"/>
          <w:lang w:val="es-ES" w:eastAsia="ru-RU"/>
        </w:rPr>
        <w:t xml:space="preserve"> </w:t>
      </w:r>
      <w:r w:rsidR="00D57A9C">
        <w:rPr>
          <w:rFonts w:asciiTheme="minorHAnsi" w:eastAsia="Times New Roman" w:hAnsiTheme="minorHAnsi"/>
          <w:sz w:val="21"/>
          <w:szCs w:val="21"/>
          <w:lang w:val="es-ES" w:eastAsia="ru-RU"/>
        </w:rPr>
        <w:t>D</w:t>
      </w:r>
      <w:r w:rsidR="00C47510">
        <w:rPr>
          <w:rFonts w:asciiTheme="minorHAnsi" w:eastAsia="Times New Roman" w:hAnsiTheme="minorHAnsi"/>
          <w:sz w:val="21"/>
          <w:szCs w:val="21"/>
          <w:lang w:val="es-ES" w:eastAsia="ru-RU"/>
        </w:rPr>
        <w:t>urante la navegación podrán disfrutar de clases de</w:t>
      </w:r>
      <w:r w:rsidR="007679CB">
        <w:rPr>
          <w:rFonts w:asciiTheme="minorHAnsi" w:eastAsia="Times New Roman" w:hAnsiTheme="minorHAnsi"/>
          <w:sz w:val="21"/>
          <w:szCs w:val="21"/>
          <w:lang w:val="es-ES" w:eastAsia="ru-RU"/>
        </w:rPr>
        <w:t>l idioma</w:t>
      </w:r>
      <w:r w:rsidR="00C47510">
        <w:rPr>
          <w:rFonts w:asciiTheme="minorHAnsi" w:eastAsia="Times New Roman" w:hAnsiTheme="minorHAnsi"/>
          <w:sz w:val="21"/>
          <w:szCs w:val="21"/>
          <w:lang w:val="es-ES" w:eastAsia="ru-RU"/>
        </w:rPr>
        <w:t xml:space="preserve"> ruso, </w:t>
      </w:r>
      <w:r w:rsidR="00BD33CE">
        <w:rPr>
          <w:rFonts w:asciiTheme="minorHAnsi" w:eastAsia="Times New Roman" w:hAnsiTheme="minorHAnsi"/>
          <w:sz w:val="21"/>
          <w:szCs w:val="21"/>
          <w:lang w:val="es-ES" w:eastAsia="ru-RU"/>
        </w:rPr>
        <w:t>fiesta de vodka y blinis</w:t>
      </w:r>
      <w:r w:rsidR="00D57A9C">
        <w:rPr>
          <w:rFonts w:asciiTheme="minorHAnsi" w:eastAsia="Times New Roman" w:hAnsiTheme="minorHAnsi"/>
          <w:sz w:val="21"/>
          <w:szCs w:val="21"/>
          <w:lang w:val="es-ES" w:eastAsia="ru-RU"/>
        </w:rPr>
        <w:t xml:space="preserve"> (crepas rusas)</w:t>
      </w:r>
      <w:r w:rsidR="00BD33CE">
        <w:rPr>
          <w:rFonts w:asciiTheme="minorHAnsi" w:eastAsia="Times New Roman" w:hAnsiTheme="minorHAnsi"/>
          <w:sz w:val="21"/>
          <w:szCs w:val="21"/>
          <w:lang w:val="es-ES" w:eastAsia="ru-RU"/>
        </w:rPr>
        <w:t xml:space="preserve">, clases de canciones </w:t>
      </w:r>
      <w:r w:rsidR="00D57A9C">
        <w:rPr>
          <w:rFonts w:asciiTheme="minorHAnsi" w:eastAsia="Times New Roman" w:hAnsiTheme="minorHAnsi"/>
          <w:sz w:val="21"/>
          <w:szCs w:val="21"/>
          <w:lang w:val="es-ES" w:eastAsia="ru-RU"/>
        </w:rPr>
        <w:t xml:space="preserve">y danzas </w:t>
      </w:r>
      <w:r w:rsidR="00BD33CE">
        <w:rPr>
          <w:rFonts w:asciiTheme="minorHAnsi" w:eastAsia="Times New Roman" w:hAnsiTheme="minorHAnsi"/>
          <w:sz w:val="21"/>
          <w:szCs w:val="21"/>
          <w:lang w:val="es-ES" w:eastAsia="ru-RU"/>
        </w:rPr>
        <w:t>rusas</w:t>
      </w:r>
      <w:r w:rsidR="00B77553">
        <w:rPr>
          <w:rFonts w:asciiTheme="minorHAnsi" w:eastAsia="Times New Roman" w:hAnsiTheme="minorHAnsi"/>
          <w:sz w:val="21"/>
          <w:szCs w:val="21"/>
          <w:lang w:val="es-ES" w:eastAsia="ru-RU"/>
        </w:rPr>
        <w:t xml:space="preserve">, visita a la cabina de mando </w:t>
      </w:r>
      <w:r w:rsidR="00B77553" w:rsidRPr="00D57A9C">
        <w:rPr>
          <w:rFonts w:asciiTheme="minorHAnsi" w:eastAsia="Times New Roman" w:hAnsiTheme="minorHAnsi"/>
          <w:sz w:val="21"/>
          <w:szCs w:val="21"/>
          <w:lang w:val="es-ES" w:eastAsia="ru-RU"/>
        </w:rPr>
        <w:t>del Capitán, clases de cocina</w:t>
      </w:r>
      <w:r w:rsidR="00D57A9C">
        <w:rPr>
          <w:rFonts w:asciiTheme="minorHAnsi" w:eastAsia="Times New Roman" w:hAnsiTheme="minorHAnsi"/>
          <w:sz w:val="21"/>
          <w:szCs w:val="21"/>
          <w:lang w:val="es-ES" w:eastAsia="ru-RU"/>
        </w:rPr>
        <w:t xml:space="preserve"> típica rusa</w:t>
      </w:r>
      <w:r w:rsidR="00B77553" w:rsidRPr="00D57A9C">
        <w:rPr>
          <w:rFonts w:asciiTheme="minorHAnsi" w:eastAsia="Times New Roman" w:hAnsiTheme="minorHAnsi"/>
          <w:sz w:val="21"/>
          <w:szCs w:val="21"/>
          <w:lang w:val="es-ES" w:eastAsia="ru-RU"/>
        </w:rPr>
        <w:t xml:space="preserve"> (como hacer pelmenis</w:t>
      </w:r>
      <w:r w:rsidR="00D57A9C" w:rsidRPr="00D57A9C">
        <w:rPr>
          <w:rFonts w:asciiTheme="minorHAnsi" w:eastAsia="Times New Roman" w:hAnsiTheme="minorHAnsi"/>
          <w:sz w:val="21"/>
          <w:szCs w:val="21"/>
          <w:lang w:val="es-ES" w:eastAsia="ru-RU"/>
        </w:rPr>
        <w:t xml:space="preserve"> </w:t>
      </w:r>
      <w:r w:rsidR="00D57A9C" w:rsidRPr="00D57A9C">
        <w:rPr>
          <w:rFonts w:asciiTheme="minorHAnsi" w:eastAsia="Times New Roman" w:hAnsi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"ravioles" rusos</w:t>
      </w:r>
      <w:r w:rsidR="00B77553" w:rsidRPr="00D57A9C">
        <w:rPr>
          <w:rFonts w:asciiTheme="minorHAnsi" w:eastAsia="Times New Roman" w:hAnsiTheme="minorHAnsi"/>
          <w:sz w:val="21"/>
          <w:szCs w:val="21"/>
          <w:lang w:val="es-ES" w:eastAsia="ru-RU"/>
        </w:rPr>
        <w:t>)</w:t>
      </w:r>
      <w:r w:rsidR="00D57A9C" w:rsidRPr="00D57A9C">
        <w:rPr>
          <w:rFonts w:asciiTheme="minorHAnsi" w:eastAsia="Times New Roman" w:hAnsiTheme="minorHAnsi"/>
          <w:sz w:val="21"/>
          <w:szCs w:val="21"/>
          <w:lang w:val="es-ES" w:eastAsia="ru-RU"/>
        </w:rPr>
        <w:t>.</w:t>
      </w:r>
      <w:r w:rsidR="00B77553" w:rsidRPr="00D57A9C">
        <w:rPr>
          <w:rFonts w:asciiTheme="minorHAnsi" w:eastAsia="Times New Roman" w:hAnsiTheme="minorHAnsi"/>
          <w:sz w:val="21"/>
          <w:szCs w:val="21"/>
          <w:lang w:val="es-ES" w:eastAsia="ru-RU"/>
        </w:rPr>
        <w:t xml:space="preserve"> </w:t>
      </w:r>
      <w:r w:rsidR="00D57A9C" w:rsidRPr="00D57A9C">
        <w:rPr>
          <w:rFonts w:asciiTheme="minorHAnsi" w:eastAsia="Times New Roman" w:hAnsiTheme="minorHAnsi"/>
          <w:i/>
          <w:sz w:val="21"/>
          <w:szCs w:val="21"/>
          <w:lang w:val="es-ES" w:eastAsia="ru-RU"/>
        </w:rPr>
        <w:t>C</w:t>
      </w:r>
      <w:r w:rsidR="00B77553" w:rsidRPr="00D57A9C">
        <w:rPr>
          <w:rFonts w:asciiTheme="minorHAnsi" w:eastAsia="Times New Roman" w:hAnsiTheme="minorHAnsi"/>
          <w:i/>
          <w:sz w:val="21"/>
          <w:szCs w:val="21"/>
          <w:lang w:val="es-ES" w:eastAsia="ru-RU"/>
        </w:rPr>
        <w:t>ena</w:t>
      </w:r>
      <w:r w:rsidR="00D57A9C" w:rsidRPr="00D57A9C">
        <w:rPr>
          <w:rFonts w:asciiTheme="minorHAnsi" w:eastAsia="Times New Roman" w:hAnsiTheme="minorHAnsi"/>
          <w:i/>
          <w:sz w:val="21"/>
          <w:szCs w:val="21"/>
          <w:lang w:val="es-ES" w:eastAsia="ru-RU"/>
        </w:rPr>
        <w:t xml:space="preserve"> de</w:t>
      </w:r>
      <w:r w:rsidR="00B77553" w:rsidRPr="00D57A9C">
        <w:rPr>
          <w:rFonts w:asciiTheme="minorHAnsi" w:eastAsia="Times New Roman" w:hAnsiTheme="minorHAnsi"/>
          <w:i/>
          <w:sz w:val="21"/>
          <w:szCs w:val="21"/>
          <w:lang w:val="es-ES" w:eastAsia="ru-RU"/>
        </w:rPr>
        <w:t xml:space="preserve"> estilo ruso </w:t>
      </w:r>
      <w:r w:rsidR="00B77553" w:rsidRPr="007679CB">
        <w:rPr>
          <w:rFonts w:asciiTheme="minorHAnsi" w:eastAsia="Times New Roman" w:hAnsiTheme="minorHAnsi"/>
          <w:sz w:val="21"/>
          <w:szCs w:val="21"/>
          <w:lang w:val="es-ES" w:eastAsia="ru-RU"/>
        </w:rPr>
        <w:t>a bordo</w:t>
      </w:r>
      <w:r w:rsidR="00B77553" w:rsidRPr="00D57A9C">
        <w:rPr>
          <w:rFonts w:asciiTheme="minorHAnsi" w:eastAsia="Times New Roman" w:hAnsiTheme="minorHAnsi"/>
          <w:sz w:val="21"/>
          <w:szCs w:val="21"/>
          <w:lang w:val="es-ES" w:eastAsia="ru-RU"/>
        </w:rPr>
        <w:t xml:space="preserve"> </w:t>
      </w:r>
      <w:r w:rsidR="00D57A9C" w:rsidRPr="00D57A9C">
        <w:rPr>
          <w:rFonts w:asciiTheme="minorHAnsi" w:eastAsia="Times New Roman" w:hAnsiTheme="minorHAnsi"/>
          <w:sz w:val="21"/>
          <w:szCs w:val="21"/>
          <w:lang w:val="es-ES" w:eastAsia="ru-RU"/>
        </w:rPr>
        <w:t xml:space="preserve">con </w:t>
      </w:r>
      <w:r w:rsidR="00B77553" w:rsidRPr="00D57A9C">
        <w:rPr>
          <w:rFonts w:asciiTheme="minorHAnsi" w:eastAsia="Times New Roman" w:hAnsiTheme="minorHAnsi"/>
          <w:sz w:val="21"/>
          <w:szCs w:val="21"/>
          <w:lang w:val="es-ES" w:eastAsia="ru-RU"/>
        </w:rPr>
        <w:t>concierto de música</w:t>
      </w:r>
      <w:r w:rsidR="00B77553">
        <w:rPr>
          <w:rFonts w:asciiTheme="minorHAnsi" w:eastAsia="Times New Roman" w:hAnsiTheme="minorHAnsi"/>
          <w:sz w:val="21"/>
          <w:szCs w:val="21"/>
          <w:lang w:val="es-ES" w:eastAsia="ru-RU"/>
        </w:rPr>
        <w:t xml:space="preserve"> clásica. </w:t>
      </w:r>
    </w:p>
    <w:p w14:paraId="65F182EC" w14:textId="4145484C" w:rsidR="003F510F" w:rsidRPr="00407DD9" w:rsidRDefault="00B878C5" w:rsidP="003F510F">
      <w:pPr>
        <w:pStyle w:val="Ttulo3"/>
        <w:shd w:val="clear" w:color="auto" w:fill="FFFFFF"/>
        <w:spacing w:before="0" w:beforeAutospacing="0" w:after="0" w:afterAutospacing="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 06</w:t>
      </w:r>
      <w:r w:rsidR="002C303C"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47635">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Jueves</w:t>
      </w:r>
      <w:r w:rsidR="00F47635" w:rsidRPr="004E388C">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77AC"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G</w:t>
      </w:r>
      <w:r w:rsidR="00B54DD3">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Ó</w:t>
      </w:r>
      <w:r w:rsidR="004D77AC"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RITSY </w:t>
      </w:r>
      <w:r w:rsidR="00657DDD" w:rsidRPr="00B22797">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(DB, A, C, Monasterio San Cirilio)  </w:t>
      </w:r>
    </w:p>
    <w:p w14:paraId="4EA882A6" w14:textId="5AEA1EA6" w:rsidR="00B65D4E" w:rsidRPr="00370C11" w:rsidRDefault="000E05EC" w:rsidP="00AA49C8">
      <w:pPr>
        <w:contextualSpacing/>
        <w:jc w:val="both"/>
        <w:rPr>
          <w:rFonts w:asciiTheme="minorHAnsi" w:eastAsia="Times New Roman" w:hAnsiTheme="minorHAnsi"/>
          <w:sz w:val="21"/>
          <w:szCs w:val="21"/>
          <w:lang w:val="es-ES" w:eastAsia="ru-RU"/>
        </w:rPr>
      </w:pPr>
      <w:r w:rsidRPr="00370C11">
        <w:rPr>
          <w:rFonts w:asciiTheme="minorHAnsi" w:eastAsia="Times New Roman" w:hAnsiTheme="minorHAnsi"/>
          <w:i/>
          <w:sz w:val="21"/>
          <w:szCs w:val="21"/>
          <w:lang w:val="es-ES" w:eastAsia="ru-RU"/>
        </w:rPr>
        <w:t>Desayuno Buffet</w:t>
      </w:r>
      <w:r w:rsidR="00AA49C8" w:rsidRPr="00370C11">
        <w:rPr>
          <w:rFonts w:asciiTheme="minorHAnsi" w:eastAsia="Times New Roman" w:hAnsiTheme="minorHAnsi"/>
          <w:i/>
          <w:sz w:val="21"/>
          <w:szCs w:val="21"/>
          <w:lang w:val="es-ES" w:eastAsia="ru-RU"/>
        </w:rPr>
        <w:t xml:space="preserve"> a bordo</w:t>
      </w:r>
      <w:r w:rsidRPr="00370C11">
        <w:rPr>
          <w:rFonts w:asciiTheme="minorHAnsi" w:eastAsia="Times New Roman" w:hAnsiTheme="minorHAnsi"/>
          <w:i/>
          <w:sz w:val="21"/>
          <w:szCs w:val="21"/>
          <w:lang w:val="es-ES" w:eastAsia="ru-RU"/>
        </w:rPr>
        <w:t xml:space="preserve">. </w:t>
      </w:r>
      <w:r w:rsidR="001B2ADE">
        <w:rPr>
          <w:rFonts w:asciiTheme="minorHAnsi" w:eastAsia="Times New Roman" w:hAnsiTheme="minorHAnsi"/>
          <w:sz w:val="21"/>
          <w:szCs w:val="21"/>
          <w:lang w:val="es-ES" w:eastAsia="ru-RU"/>
        </w:rPr>
        <w:t>D</w:t>
      </w:r>
      <w:r w:rsidR="00A27753">
        <w:rPr>
          <w:rFonts w:asciiTheme="minorHAnsi" w:eastAsia="Times New Roman" w:hAnsiTheme="minorHAnsi"/>
          <w:sz w:val="21"/>
          <w:szCs w:val="21"/>
          <w:lang w:val="es-ES" w:eastAsia="ru-RU"/>
        </w:rPr>
        <w:t xml:space="preserve">urante la navegación tendrán </w:t>
      </w:r>
      <w:r w:rsidR="00683DF9">
        <w:rPr>
          <w:rFonts w:asciiTheme="minorHAnsi" w:eastAsia="Times New Roman" w:hAnsiTheme="minorHAnsi"/>
          <w:sz w:val="21"/>
          <w:szCs w:val="21"/>
          <w:lang w:val="es-ES" w:eastAsia="ru-RU"/>
        </w:rPr>
        <w:t xml:space="preserve">las actividades </w:t>
      </w:r>
      <w:r w:rsidR="00683DF9">
        <w:rPr>
          <w:rFonts w:asciiTheme="minorHAnsi" w:eastAsia="Times New Roman" w:hAnsiTheme="minorHAnsi" w:cs="Arial"/>
          <w:sz w:val="21"/>
          <w:szCs w:val="21"/>
        </w:rPr>
        <w:t>de e</w:t>
      </w:r>
      <w:r w:rsidR="00683DF9" w:rsidRPr="00A56845">
        <w:rPr>
          <w:rFonts w:asciiTheme="minorHAnsi" w:eastAsia="Times New Roman" w:hAnsiTheme="minorHAnsi" w:cs="Arial"/>
          <w:sz w:val="21"/>
          <w:szCs w:val="21"/>
        </w:rPr>
        <w:t>ntretenimiento a bordo</w:t>
      </w:r>
      <w:r w:rsidR="00683DF9">
        <w:rPr>
          <w:rFonts w:asciiTheme="minorHAnsi" w:eastAsia="Times New Roman" w:hAnsiTheme="minorHAnsi" w:cs="Arial"/>
          <w:sz w:val="21"/>
          <w:szCs w:val="21"/>
        </w:rPr>
        <w:t>,</w:t>
      </w:r>
      <w:r w:rsidR="00683DF9" w:rsidRPr="00683DF9">
        <w:rPr>
          <w:rFonts w:asciiTheme="minorHAnsi" w:hAnsiTheme="minorHAnsi" w:cs="Andalus"/>
          <w:sz w:val="21"/>
          <w:szCs w:val="21"/>
          <w:lang w:val="es-ES"/>
        </w:rPr>
        <w:t xml:space="preserve"> </w:t>
      </w:r>
      <w:r w:rsidR="00683DF9">
        <w:rPr>
          <w:rFonts w:asciiTheme="minorHAnsi" w:hAnsiTheme="minorHAnsi" w:cs="Andalus"/>
          <w:sz w:val="21"/>
          <w:szCs w:val="21"/>
          <w:lang w:val="es-ES"/>
        </w:rPr>
        <w:t>podrán disfrutar de clases de idioma ruso</w:t>
      </w:r>
      <w:r w:rsidR="00A27753">
        <w:rPr>
          <w:rFonts w:asciiTheme="minorHAnsi" w:eastAsia="Times New Roman" w:hAnsiTheme="minorHAnsi"/>
          <w:sz w:val="21"/>
          <w:szCs w:val="21"/>
          <w:lang w:val="es-ES" w:eastAsia="ru-RU"/>
        </w:rPr>
        <w:t xml:space="preserve">. </w:t>
      </w:r>
      <w:r w:rsidR="00A27753">
        <w:rPr>
          <w:rFonts w:asciiTheme="minorHAnsi" w:eastAsia="Times New Roman" w:hAnsiTheme="minorHAnsi"/>
          <w:i/>
          <w:sz w:val="21"/>
          <w:szCs w:val="21"/>
          <w:lang w:val="es-ES" w:eastAsia="ru-RU"/>
        </w:rPr>
        <w:t xml:space="preserve">Almuerzo </w:t>
      </w:r>
      <w:r w:rsidR="00A27753" w:rsidRPr="007679CB">
        <w:rPr>
          <w:rFonts w:asciiTheme="minorHAnsi" w:eastAsia="Times New Roman" w:hAnsiTheme="minorHAnsi"/>
          <w:sz w:val="21"/>
          <w:szCs w:val="21"/>
          <w:lang w:val="es-ES" w:eastAsia="ru-RU"/>
        </w:rPr>
        <w:t>a bordo</w:t>
      </w:r>
      <w:r w:rsidR="004C7393" w:rsidRPr="007679CB">
        <w:rPr>
          <w:rFonts w:asciiTheme="minorHAnsi" w:eastAsia="Times New Roman" w:hAnsiTheme="minorHAnsi"/>
          <w:sz w:val="21"/>
          <w:szCs w:val="21"/>
          <w:lang w:val="es-ES" w:eastAsia="ru-RU"/>
        </w:rPr>
        <w:t>.</w:t>
      </w:r>
      <w:r w:rsidR="004C7393">
        <w:rPr>
          <w:rFonts w:asciiTheme="minorHAnsi" w:eastAsia="Times New Roman" w:hAnsiTheme="minorHAnsi"/>
          <w:sz w:val="21"/>
          <w:szCs w:val="21"/>
          <w:lang w:val="es-ES" w:eastAsia="ru-RU"/>
        </w:rPr>
        <w:t xml:space="preserve"> Llegada a </w:t>
      </w:r>
      <w:r w:rsidR="004C7393" w:rsidRPr="00657DDD">
        <w:rPr>
          <w:rFonts w:asciiTheme="minorHAnsi" w:eastAsia="Times New Roman" w:hAnsiTheme="minorHAnsi"/>
          <w:b/>
          <w:sz w:val="21"/>
          <w:szCs w:val="21"/>
          <w:lang w:val="es-ES" w:eastAsia="ru-RU"/>
        </w:rPr>
        <w:t>G</w:t>
      </w:r>
      <w:r w:rsidR="00657DDD">
        <w:rPr>
          <w:rFonts w:asciiTheme="minorHAnsi" w:eastAsia="Times New Roman" w:hAnsiTheme="minorHAnsi"/>
          <w:b/>
          <w:sz w:val="21"/>
          <w:szCs w:val="21"/>
          <w:lang w:val="es-ES" w:eastAsia="ru-RU"/>
        </w:rPr>
        <w:t>ó</w:t>
      </w:r>
      <w:r w:rsidR="004C7393" w:rsidRPr="00657DDD">
        <w:rPr>
          <w:rFonts w:asciiTheme="minorHAnsi" w:eastAsia="Times New Roman" w:hAnsiTheme="minorHAnsi"/>
          <w:b/>
          <w:sz w:val="21"/>
          <w:szCs w:val="21"/>
          <w:lang w:val="es-ES" w:eastAsia="ru-RU"/>
        </w:rPr>
        <w:t>ritsy</w:t>
      </w:r>
      <w:r w:rsidR="004C7393">
        <w:rPr>
          <w:rFonts w:asciiTheme="minorHAnsi" w:eastAsia="Times New Roman" w:hAnsiTheme="minorHAnsi"/>
          <w:sz w:val="21"/>
          <w:szCs w:val="21"/>
          <w:lang w:val="es-ES" w:eastAsia="ru-RU"/>
        </w:rPr>
        <w:t xml:space="preserve"> a las 13</w:t>
      </w:r>
      <w:r w:rsidR="00AA49C8" w:rsidRPr="00370C11">
        <w:rPr>
          <w:rFonts w:asciiTheme="minorHAnsi" w:eastAsia="Times New Roman" w:hAnsiTheme="minorHAnsi"/>
          <w:sz w:val="21"/>
          <w:szCs w:val="21"/>
          <w:lang w:val="es-ES" w:eastAsia="ru-RU"/>
        </w:rPr>
        <w:t xml:space="preserve">:00 hrs </w:t>
      </w:r>
      <w:r w:rsidR="00657DDD" w:rsidRPr="008A1B8A">
        <w:rPr>
          <w:rFonts w:asciiTheme="minorHAnsi" w:eastAsia="Times New Roman" w:hAnsiTheme="minorHAnsi"/>
          <w:sz w:val="21"/>
          <w:szCs w:val="21"/>
          <w:lang w:val="es-ES" w:eastAsia="ru-RU"/>
        </w:rPr>
        <w:t xml:space="preserve">aquí conoceremos </w:t>
      </w:r>
      <w:r w:rsidR="00657DDD" w:rsidRPr="008A1B8A">
        <w:rPr>
          <w:rFonts w:asciiTheme="minorHAnsi" w:eastAsia="Times New Roman" w:hAnsiTheme="minorHAnsi"/>
          <w:b/>
          <w:i/>
          <w:sz w:val="21"/>
          <w:szCs w:val="21"/>
          <w:lang w:val="es-ES" w:eastAsia="ru-RU"/>
        </w:rPr>
        <w:t>Monasterio de San Cirilo del Lago Blanco</w:t>
      </w:r>
      <w:r w:rsidR="00657DDD" w:rsidRPr="008A1B8A">
        <w:rPr>
          <w:rFonts w:asciiTheme="minorHAnsi" w:eastAsia="Times New Roman" w:hAnsiTheme="minorHAnsi"/>
          <w:sz w:val="21"/>
          <w:szCs w:val="21"/>
          <w:lang w:val="es-ES" w:eastAsia="ru-RU"/>
        </w:rPr>
        <w:t>, y su famoso</w:t>
      </w:r>
      <w:r w:rsidR="00657DDD" w:rsidRPr="008A1B8A">
        <w:rPr>
          <w:rFonts w:asciiTheme="minorHAnsi" w:eastAsia="Times New Roman" w:hAnsiTheme="minorHAnsi"/>
          <w:b/>
          <w:i/>
          <w:sz w:val="21"/>
          <w:szCs w:val="21"/>
          <w:lang w:val="es-ES" w:eastAsia="ru-RU"/>
        </w:rPr>
        <w:t xml:space="preserve"> Museo de los iconos.</w:t>
      </w:r>
      <w:r w:rsidR="00657DDD" w:rsidRPr="00370C11">
        <w:rPr>
          <w:rFonts w:asciiTheme="minorHAnsi" w:eastAsia="Times New Roman" w:hAnsiTheme="minorHAnsi"/>
          <w:b/>
          <w:i/>
          <w:sz w:val="21"/>
          <w:szCs w:val="21"/>
          <w:lang w:val="es-ES" w:eastAsia="ru-RU"/>
        </w:rPr>
        <w:t xml:space="preserve"> </w:t>
      </w:r>
      <w:r w:rsidR="00AA49C8" w:rsidRPr="00370C11">
        <w:rPr>
          <w:rFonts w:asciiTheme="minorHAnsi" w:eastAsia="Times New Roman" w:hAnsiTheme="minorHAnsi"/>
          <w:sz w:val="21"/>
          <w:szCs w:val="21"/>
          <w:lang w:val="es-ES" w:eastAsia="ru-RU"/>
        </w:rPr>
        <w:t xml:space="preserve">Regreso al barco y salida a las </w:t>
      </w:r>
      <w:r w:rsidR="004C7393">
        <w:rPr>
          <w:rFonts w:asciiTheme="minorHAnsi" w:eastAsia="Times New Roman" w:hAnsiTheme="minorHAnsi"/>
          <w:sz w:val="21"/>
          <w:szCs w:val="21"/>
          <w:lang w:val="es-ES" w:eastAsia="ru-RU"/>
        </w:rPr>
        <w:t>16:00 hrs con destino a Yaroslavl</w:t>
      </w:r>
      <w:r w:rsidR="00AA49C8" w:rsidRPr="00370C11">
        <w:rPr>
          <w:rFonts w:asciiTheme="minorHAnsi" w:eastAsia="Times New Roman" w:hAnsiTheme="minorHAnsi"/>
          <w:sz w:val="21"/>
          <w:szCs w:val="21"/>
          <w:lang w:val="es-ES" w:eastAsia="ru-RU"/>
        </w:rPr>
        <w:t xml:space="preserve">. </w:t>
      </w:r>
      <w:r w:rsidR="00AA49C8" w:rsidRPr="00370C11">
        <w:rPr>
          <w:rFonts w:asciiTheme="minorHAnsi" w:hAnsiTheme="minorHAnsi"/>
          <w:sz w:val="21"/>
          <w:szCs w:val="21"/>
          <w:lang w:val="es-ES"/>
        </w:rPr>
        <w:t xml:space="preserve">Durante la navegación </w:t>
      </w:r>
      <w:r w:rsidR="007679CB" w:rsidRPr="00370C11">
        <w:rPr>
          <w:rFonts w:asciiTheme="minorHAnsi" w:eastAsia="Times New Roman" w:hAnsiTheme="minorHAnsi"/>
          <w:sz w:val="21"/>
          <w:szCs w:val="21"/>
          <w:lang w:val="es-ES" w:eastAsia="ru-RU"/>
        </w:rPr>
        <w:t xml:space="preserve">se llevará a cabo una </w:t>
      </w:r>
      <w:r w:rsidR="007679CB">
        <w:rPr>
          <w:rFonts w:asciiTheme="minorHAnsi" w:eastAsia="Times New Roman" w:hAnsiTheme="minorHAnsi"/>
          <w:sz w:val="21"/>
          <w:szCs w:val="21"/>
          <w:lang w:val="es-ES" w:eastAsia="ru-RU"/>
        </w:rPr>
        <w:t>"</w:t>
      </w:r>
      <w:r w:rsidR="007679CB" w:rsidRPr="00370C11">
        <w:rPr>
          <w:rFonts w:asciiTheme="minorHAnsi" w:eastAsia="Times New Roman" w:hAnsiTheme="minorHAnsi"/>
          <w:sz w:val="21"/>
          <w:szCs w:val="21"/>
          <w:lang w:val="es-ES" w:eastAsia="ru-RU"/>
        </w:rPr>
        <w:t xml:space="preserve">ceremonia </w:t>
      </w:r>
      <w:r w:rsidR="007679CB">
        <w:rPr>
          <w:rFonts w:asciiTheme="minorHAnsi" w:eastAsia="Times New Roman" w:hAnsiTheme="minorHAnsi"/>
          <w:sz w:val="21"/>
          <w:szCs w:val="21"/>
          <w:lang w:val="es-ES" w:eastAsia="ru-RU"/>
        </w:rPr>
        <w:t xml:space="preserve">tradicional </w:t>
      </w:r>
      <w:r w:rsidR="007679CB" w:rsidRPr="00370C11">
        <w:rPr>
          <w:rFonts w:asciiTheme="minorHAnsi" w:eastAsia="Times New Roman" w:hAnsiTheme="minorHAnsi"/>
          <w:sz w:val="21"/>
          <w:szCs w:val="21"/>
          <w:lang w:val="es-ES" w:eastAsia="ru-RU"/>
        </w:rPr>
        <w:t>de t</w:t>
      </w:r>
      <w:r w:rsidR="007679CB">
        <w:rPr>
          <w:rFonts w:asciiTheme="minorHAnsi" w:eastAsia="Times New Roman" w:hAnsiTheme="minorHAnsi"/>
          <w:sz w:val="21"/>
          <w:szCs w:val="21"/>
          <w:lang w:val="es-ES" w:eastAsia="ru-RU"/>
        </w:rPr>
        <w:t>é ruso"</w:t>
      </w:r>
      <w:r w:rsidR="007679CB" w:rsidRPr="00370C11">
        <w:rPr>
          <w:rFonts w:asciiTheme="minorHAnsi" w:eastAsia="Times New Roman" w:hAnsiTheme="minorHAnsi"/>
          <w:sz w:val="21"/>
          <w:szCs w:val="21"/>
          <w:lang w:val="es-ES" w:eastAsia="ru-RU"/>
        </w:rPr>
        <w:t xml:space="preserve">, disfrute de la cultura </w:t>
      </w:r>
      <w:r w:rsidR="007679CB">
        <w:rPr>
          <w:rFonts w:asciiTheme="minorHAnsi" w:eastAsia="Times New Roman" w:hAnsiTheme="minorHAnsi"/>
          <w:sz w:val="21"/>
          <w:szCs w:val="21"/>
          <w:lang w:val="es-ES" w:eastAsia="ru-RU"/>
        </w:rPr>
        <w:t xml:space="preserve">típica </w:t>
      </w:r>
      <w:r w:rsidR="007679CB" w:rsidRPr="00370C11">
        <w:rPr>
          <w:rFonts w:asciiTheme="minorHAnsi" w:eastAsia="Times New Roman" w:hAnsiTheme="minorHAnsi"/>
          <w:sz w:val="21"/>
          <w:szCs w:val="21"/>
          <w:lang w:val="es-ES" w:eastAsia="ru-RU"/>
        </w:rPr>
        <w:t xml:space="preserve">rusa </w:t>
      </w:r>
      <w:r w:rsidR="007679CB">
        <w:rPr>
          <w:rFonts w:asciiTheme="minorHAnsi" w:eastAsia="Times New Roman" w:hAnsiTheme="minorHAnsi"/>
          <w:sz w:val="21"/>
          <w:szCs w:val="21"/>
          <w:lang w:val="es-ES" w:eastAsia="ru-RU"/>
        </w:rPr>
        <w:t>para degustar</w:t>
      </w:r>
      <w:r w:rsidR="007679CB" w:rsidRPr="00370C11">
        <w:rPr>
          <w:rFonts w:asciiTheme="minorHAnsi" w:eastAsia="Times New Roman" w:hAnsiTheme="minorHAnsi"/>
          <w:sz w:val="21"/>
          <w:szCs w:val="21"/>
          <w:lang w:val="es-ES" w:eastAsia="ru-RU"/>
        </w:rPr>
        <w:t xml:space="preserve"> el t</w:t>
      </w:r>
      <w:r w:rsidR="007679CB">
        <w:rPr>
          <w:rFonts w:asciiTheme="minorHAnsi" w:eastAsia="Times New Roman" w:hAnsiTheme="minorHAnsi"/>
          <w:sz w:val="21"/>
          <w:szCs w:val="21"/>
          <w:lang w:val="es-ES" w:eastAsia="ru-RU"/>
        </w:rPr>
        <w:t>é</w:t>
      </w:r>
      <w:r w:rsidR="007679CB" w:rsidRPr="00370C11">
        <w:rPr>
          <w:rFonts w:asciiTheme="minorHAnsi" w:eastAsia="Times New Roman" w:hAnsiTheme="minorHAnsi"/>
          <w:sz w:val="21"/>
          <w:szCs w:val="21"/>
          <w:lang w:val="es-ES" w:eastAsia="ru-RU"/>
        </w:rPr>
        <w:t xml:space="preserve"> y aprenda un poco de su historia</w:t>
      </w:r>
      <w:r w:rsidR="007679CB">
        <w:rPr>
          <w:rFonts w:asciiTheme="minorHAnsi" w:eastAsia="Times New Roman" w:hAnsiTheme="minorHAnsi"/>
          <w:sz w:val="21"/>
          <w:szCs w:val="21"/>
          <w:lang w:val="es-ES" w:eastAsia="ru-RU"/>
        </w:rPr>
        <w:t xml:space="preserve"> en Rusia</w:t>
      </w:r>
      <w:r w:rsidR="005F0D18">
        <w:rPr>
          <w:rFonts w:asciiTheme="minorHAnsi" w:hAnsiTheme="minorHAnsi"/>
          <w:sz w:val="21"/>
          <w:szCs w:val="21"/>
          <w:lang w:val="es-ES"/>
        </w:rPr>
        <w:t>. Clases de baile ruso</w:t>
      </w:r>
      <w:r w:rsidR="00F9771E">
        <w:rPr>
          <w:rFonts w:asciiTheme="minorHAnsi" w:hAnsiTheme="minorHAnsi"/>
          <w:sz w:val="21"/>
          <w:szCs w:val="21"/>
          <w:lang w:val="es-ES"/>
        </w:rPr>
        <w:t>.</w:t>
      </w:r>
      <w:r w:rsidR="005F0D18">
        <w:rPr>
          <w:rFonts w:asciiTheme="minorHAnsi" w:hAnsiTheme="minorHAnsi"/>
          <w:sz w:val="21"/>
          <w:szCs w:val="21"/>
          <w:lang w:val="es-ES"/>
        </w:rPr>
        <w:t xml:space="preserve"> </w:t>
      </w:r>
      <w:r w:rsidR="00F9771E">
        <w:rPr>
          <w:rFonts w:asciiTheme="minorHAnsi" w:hAnsiTheme="minorHAnsi"/>
          <w:i/>
          <w:sz w:val="21"/>
          <w:szCs w:val="21"/>
          <w:lang w:val="es-ES"/>
        </w:rPr>
        <w:t>C</w:t>
      </w:r>
      <w:r w:rsidR="005F0D18">
        <w:rPr>
          <w:rFonts w:asciiTheme="minorHAnsi" w:hAnsiTheme="minorHAnsi"/>
          <w:i/>
          <w:sz w:val="21"/>
          <w:szCs w:val="21"/>
          <w:lang w:val="es-ES"/>
        </w:rPr>
        <w:t xml:space="preserve">ena </w:t>
      </w:r>
      <w:r w:rsidR="005F0D18" w:rsidRPr="00F9771E">
        <w:rPr>
          <w:rFonts w:asciiTheme="minorHAnsi" w:hAnsiTheme="minorHAnsi"/>
          <w:sz w:val="21"/>
          <w:szCs w:val="21"/>
          <w:lang w:val="es-ES"/>
        </w:rPr>
        <w:t>a bordo</w:t>
      </w:r>
      <w:r w:rsidR="00F9771E">
        <w:rPr>
          <w:rFonts w:asciiTheme="minorHAnsi" w:hAnsiTheme="minorHAnsi"/>
          <w:i/>
          <w:sz w:val="21"/>
          <w:szCs w:val="21"/>
          <w:lang w:val="es-ES"/>
        </w:rPr>
        <w:t xml:space="preserve"> del barco con el</w:t>
      </w:r>
      <w:r w:rsidR="005F0D18">
        <w:rPr>
          <w:rFonts w:asciiTheme="minorHAnsi" w:hAnsiTheme="minorHAnsi"/>
          <w:i/>
          <w:sz w:val="21"/>
          <w:szCs w:val="21"/>
          <w:lang w:val="es-ES"/>
        </w:rPr>
        <w:t xml:space="preserve"> </w:t>
      </w:r>
      <w:r w:rsidR="005F0D18">
        <w:rPr>
          <w:rFonts w:asciiTheme="minorHAnsi" w:hAnsiTheme="minorHAnsi"/>
          <w:sz w:val="21"/>
          <w:szCs w:val="21"/>
          <w:lang w:val="es-ES"/>
        </w:rPr>
        <w:t>show</w:t>
      </w:r>
      <w:r w:rsidR="00F9771E">
        <w:rPr>
          <w:rFonts w:asciiTheme="minorHAnsi" w:hAnsiTheme="minorHAnsi"/>
          <w:sz w:val="21"/>
          <w:szCs w:val="21"/>
          <w:lang w:val="es-ES"/>
        </w:rPr>
        <w:t>-concurso</w:t>
      </w:r>
      <w:r w:rsidR="005F0D18">
        <w:rPr>
          <w:rFonts w:asciiTheme="minorHAnsi" w:hAnsiTheme="minorHAnsi"/>
          <w:sz w:val="21"/>
          <w:szCs w:val="21"/>
          <w:lang w:val="es-ES"/>
        </w:rPr>
        <w:t xml:space="preserve"> </w:t>
      </w:r>
      <w:r w:rsidR="00F9771E">
        <w:rPr>
          <w:rFonts w:asciiTheme="minorHAnsi" w:hAnsiTheme="minorHAnsi"/>
          <w:sz w:val="21"/>
          <w:szCs w:val="21"/>
          <w:lang w:val="es-ES"/>
        </w:rPr>
        <w:t xml:space="preserve">de elegir </w:t>
      </w:r>
      <w:r w:rsidR="005F0D18">
        <w:rPr>
          <w:rFonts w:asciiTheme="minorHAnsi" w:hAnsiTheme="minorHAnsi"/>
          <w:sz w:val="21"/>
          <w:szCs w:val="21"/>
          <w:lang w:val="es-ES"/>
        </w:rPr>
        <w:t xml:space="preserve">“Mister y Missis crucero”. </w:t>
      </w:r>
      <w:r w:rsidR="00AA49C8" w:rsidRPr="00370C11">
        <w:rPr>
          <w:rFonts w:asciiTheme="minorHAnsi" w:hAnsiTheme="minorHAnsi"/>
          <w:sz w:val="21"/>
          <w:szCs w:val="21"/>
          <w:lang w:val="es-ES"/>
        </w:rPr>
        <w:t xml:space="preserve"> </w:t>
      </w:r>
    </w:p>
    <w:p w14:paraId="63913E05" w14:textId="40A7BFD8" w:rsidR="00386845" w:rsidRPr="00407DD9" w:rsidRDefault="00B878C5" w:rsidP="00386845">
      <w:pPr>
        <w:pStyle w:val="Ttulo3"/>
        <w:shd w:val="clear" w:color="auto" w:fill="FFFFFF"/>
        <w:spacing w:before="0" w:beforeAutospacing="0" w:after="0" w:afterAutospacing="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07, </w:t>
      </w:r>
      <w:r w:rsidR="00F47635">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Viernes</w:t>
      </w:r>
      <w:r w:rsidR="00F47635" w:rsidRPr="004E388C">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6408F"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YAROSLAVL </w:t>
      </w:r>
      <w:r w:rsidR="001B2ADE" w:rsidRPr="00092B9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(DB, A, C, </w:t>
      </w:r>
      <w:r w:rsidR="001B2ADE">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tour</w:t>
      </w:r>
      <w:r w:rsidR="001B2ADE" w:rsidRPr="00092B9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4FE92EE" w14:textId="2E7E4BA6" w:rsidR="00D23FE0" w:rsidRPr="004166A9" w:rsidRDefault="005F0D18" w:rsidP="007164BD">
      <w:pPr>
        <w:spacing w:after="60"/>
        <w:contextualSpacing/>
        <w:jc w:val="both"/>
        <w:rPr>
          <w:rFonts w:asciiTheme="minorHAnsi" w:eastAsia="Times New Roman" w:hAnsiTheme="minorHAnsi"/>
          <w:sz w:val="21"/>
          <w:szCs w:val="21"/>
          <w:lang w:val="es-ES" w:eastAsia="ru-RU"/>
        </w:rPr>
      </w:pPr>
      <w:r>
        <w:rPr>
          <w:rFonts w:asciiTheme="minorHAnsi" w:eastAsia="Times New Roman" w:hAnsiTheme="minorHAnsi"/>
          <w:i/>
          <w:sz w:val="21"/>
          <w:szCs w:val="21"/>
          <w:lang w:val="es-ES" w:eastAsia="ru-RU"/>
        </w:rPr>
        <w:t xml:space="preserve">Desayuno buffet a bordo. </w:t>
      </w:r>
      <w:r w:rsidR="00683DF9">
        <w:rPr>
          <w:rFonts w:asciiTheme="minorHAnsi" w:eastAsia="Times New Roman" w:hAnsiTheme="minorHAnsi"/>
          <w:sz w:val="21"/>
          <w:szCs w:val="21"/>
          <w:lang w:val="es-ES" w:eastAsia="ru-RU"/>
        </w:rPr>
        <w:t>A</w:t>
      </w:r>
      <w:r w:rsidR="0086408F">
        <w:rPr>
          <w:rFonts w:asciiTheme="minorHAnsi" w:eastAsia="Times New Roman" w:hAnsiTheme="minorHAnsi"/>
          <w:sz w:val="21"/>
          <w:szCs w:val="21"/>
          <w:lang w:val="es-ES" w:eastAsia="ru-RU"/>
        </w:rPr>
        <w:t>ntes de la llegada a Yaroslavl podrán disfrutar de una película documental sobre el destino</w:t>
      </w:r>
      <w:r w:rsidR="001B2ADE">
        <w:rPr>
          <w:rFonts w:asciiTheme="minorHAnsi" w:eastAsia="Times New Roman" w:hAnsiTheme="minorHAnsi"/>
          <w:sz w:val="21"/>
          <w:szCs w:val="21"/>
          <w:lang w:val="es-ES" w:eastAsia="ru-RU"/>
        </w:rPr>
        <w:t xml:space="preserve"> turístico</w:t>
      </w:r>
      <w:r w:rsidR="0086408F">
        <w:rPr>
          <w:rFonts w:asciiTheme="minorHAnsi" w:eastAsia="Times New Roman" w:hAnsiTheme="minorHAnsi"/>
          <w:sz w:val="21"/>
          <w:szCs w:val="21"/>
          <w:lang w:val="es-ES" w:eastAsia="ru-RU"/>
        </w:rPr>
        <w:t xml:space="preserve">. </w:t>
      </w:r>
      <w:r w:rsidR="0086408F">
        <w:rPr>
          <w:rFonts w:asciiTheme="minorHAnsi" w:eastAsia="Times New Roman" w:hAnsiTheme="minorHAnsi"/>
          <w:i/>
          <w:sz w:val="21"/>
          <w:szCs w:val="21"/>
          <w:lang w:val="es-ES" w:eastAsia="ru-RU"/>
        </w:rPr>
        <w:t>Almuerzo a bordo</w:t>
      </w:r>
      <w:r w:rsidR="0086408F" w:rsidRPr="00370C11">
        <w:rPr>
          <w:rFonts w:asciiTheme="minorHAnsi" w:eastAsia="Times New Roman" w:hAnsiTheme="minorHAnsi"/>
          <w:i/>
          <w:sz w:val="21"/>
          <w:szCs w:val="21"/>
          <w:lang w:val="es-ES" w:eastAsia="ru-RU"/>
        </w:rPr>
        <w:t xml:space="preserve">. </w:t>
      </w:r>
      <w:r w:rsidR="004166A9">
        <w:rPr>
          <w:rFonts w:asciiTheme="minorHAnsi" w:eastAsia="Times New Roman" w:hAnsiTheme="minorHAnsi"/>
          <w:sz w:val="21"/>
          <w:szCs w:val="21"/>
          <w:lang w:val="es-ES" w:eastAsia="ru-RU"/>
        </w:rPr>
        <w:t>Llegada a las 15</w:t>
      </w:r>
      <w:r w:rsidR="0086408F" w:rsidRPr="00370C11">
        <w:rPr>
          <w:rFonts w:asciiTheme="minorHAnsi" w:eastAsia="Times New Roman" w:hAnsiTheme="minorHAnsi"/>
          <w:sz w:val="21"/>
          <w:szCs w:val="21"/>
          <w:lang w:val="es-ES" w:eastAsia="ru-RU"/>
        </w:rPr>
        <w:t xml:space="preserve">:00 hrs a </w:t>
      </w:r>
      <w:r w:rsidR="0086408F" w:rsidRPr="00683DF9">
        <w:rPr>
          <w:rFonts w:asciiTheme="minorHAnsi" w:eastAsia="Times New Roman" w:hAnsiTheme="minorHAnsi"/>
          <w:b/>
          <w:sz w:val="21"/>
          <w:szCs w:val="21"/>
          <w:lang w:val="es-ES" w:eastAsia="ru-RU"/>
        </w:rPr>
        <w:t>Yaroslavl</w:t>
      </w:r>
      <w:r w:rsidR="0086408F" w:rsidRPr="00370C11">
        <w:rPr>
          <w:rFonts w:asciiTheme="minorHAnsi" w:eastAsia="Times New Roman" w:hAnsiTheme="minorHAnsi"/>
          <w:sz w:val="21"/>
          <w:szCs w:val="21"/>
          <w:lang w:val="es-ES" w:eastAsia="ru-RU"/>
        </w:rPr>
        <w:t xml:space="preserve">. </w:t>
      </w:r>
      <w:r w:rsidR="001B2ADE" w:rsidRPr="00370C11">
        <w:rPr>
          <w:rFonts w:asciiTheme="minorHAnsi" w:eastAsia="Times New Roman" w:hAnsiTheme="minorHAnsi"/>
          <w:sz w:val="21"/>
          <w:szCs w:val="21"/>
          <w:lang w:val="es-ES" w:eastAsia="ru-RU"/>
        </w:rPr>
        <w:t xml:space="preserve">Iniciaremos con una </w:t>
      </w:r>
      <w:r w:rsidR="001B2ADE" w:rsidRPr="00370C11">
        <w:rPr>
          <w:rFonts w:asciiTheme="minorHAnsi" w:eastAsia="Times New Roman" w:hAnsiTheme="minorHAnsi"/>
          <w:b/>
          <w:i/>
          <w:sz w:val="21"/>
          <w:szCs w:val="21"/>
          <w:lang w:val="es-ES" w:eastAsia="ru-RU"/>
        </w:rPr>
        <w:t xml:space="preserve">visita panorámica de la ciudad </w:t>
      </w:r>
      <w:r w:rsidR="001B2ADE" w:rsidRPr="00370C11">
        <w:rPr>
          <w:rFonts w:asciiTheme="minorHAnsi" w:eastAsia="Times New Roman" w:hAnsiTheme="minorHAnsi"/>
          <w:sz w:val="21"/>
          <w:szCs w:val="21"/>
          <w:lang w:val="es-ES" w:eastAsia="ru-RU"/>
        </w:rPr>
        <w:t xml:space="preserve">donde conocerán un mercado local, la </w:t>
      </w:r>
      <w:r w:rsidR="001B2ADE" w:rsidRPr="00370C11">
        <w:rPr>
          <w:rFonts w:asciiTheme="minorHAnsi" w:eastAsia="Times New Roman" w:hAnsiTheme="minorHAnsi"/>
          <w:b/>
          <w:i/>
          <w:sz w:val="21"/>
          <w:szCs w:val="21"/>
          <w:lang w:val="es-ES" w:eastAsia="ru-RU"/>
        </w:rPr>
        <w:t xml:space="preserve">Iglesia del </w:t>
      </w:r>
      <w:r w:rsidR="001B2ADE">
        <w:rPr>
          <w:rFonts w:asciiTheme="minorHAnsi" w:eastAsia="Times New Roman" w:hAnsiTheme="minorHAnsi"/>
          <w:b/>
          <w:i/>
          <w:sz w:val="21"/>
          <w:szCs w:val="21"/>
          <w:lang w:val="es-ES" w:eastAsia="ru-RU"/>
        </w:rPr>
        <w:t>P</w:t>
      </w:r>
      <w:r w:rsidR="001B2ADE" w:rsidRPr="00370C11">
        <w:rPr>
          <w:rFonts w:asciiTheme="minorHAnsi" w:eastAsia="Times New Roman" w:hAnsiTheme="minorHAnsi"/>
          <w:b/>
          <w:i/>
          <w:sz w:val="21"/>
          <w:szCs w:val="21"/>
          <w:lang w:val="es-ES" w:eastAsia="ru-RU"/>
        </w:rPr>
        <w:t>rofeta San</w:t>
      </w:r>
      <w:r w:rsidR="001B2ADE" w:rsidRPr="00B22797">
        <w:rPr>
          <w:rFonts w:asciiTheme="minorHAnsi" w:eastAsia="Times New Roman" w:hAnsiTheme="minorHAnsi"/>
          <w:b/>
          <w:i/>
          <w:sz w:val="21"/>
          <w:szCs w:val="21"/>
          <w:lang w:val="es-ES" w:eastAsia="ru-RU"/>
        </w:rPr>
        <w:t xml:space="preserve"> Elias</w:t>
      </w:r>
      <w:r w:rsidR="001B2ADE" w:rsidRPr="00B22797">
        <w:rPr>
          <w:rFonts w:asciiTheme="minorHAnsi" w:eastAsia="Times New Roman" w:hAnsiTheme="minorHAnsi"/>
          <w:sz w:val="21"/>
          <w:szCs w:val="21"/>
          <w:lang w:val="es-ES" w:eastAsia="ru-RU"/>
        </w:rPr>
        <w:t xml:space="preserve"> (por fuera),</w:t>
      </w:r>
      <w:r w:rsidR="001B2ADE" w:rsidRPr="00370C11">
        <w:rPr>
          <w:rFonts w:asciiTheme="minorHAnsi" w:eastAsia="Times New Roman" w:hAnsiTheme="minorHAnsi"/>
          <w:b/>
          <w:i/>
          <w:sz w:val="21"/>
          <w:szCs w:val="21"/>
          <w:lang w:val="es-ES" w:eastAsia="ru-RU"/>
        </w:rPr>
        <w:t xml:space="preserve"> Iglesia de San Nicolas, </w:t>
      </w:r>
      <w:r w:rsidR="001B2ADE" w:rsidRPr="00370C11">
        <w:rPr>
          <w:rFonts w:asciiTheme="minorHAnsi" w:eastAsia="Times New Roman" w:hAnsiTheme="minorHAnsi"/>
          <w:sz w:val="21"/>
          <w:szCs w:val="21"/>
          <w:lang w:val="es-ES" w:eastAsia="ru-RU"/>
        </w:rPr>
        <w:t xml:space="preserve">tour interactivo por la </w:t>
      </w:r>
      <w:r w:rsidR="001B2ADE" w:rsidRPr="00370C11">
        <w:rPr>
          <w:rFonts w:asciiTheme="minorHAnsi" w:eastAsia="Times New Roman" w:hAnsiTheme="minorHAnsi"/>
          <w:b/>
          <w:i/>
          <w:sz w:val="21"/>
          <w:szCs w:val="21"/>
          <w:lang w:val="es-ES" w:eastAsia="ru-RU"/>
        </w:rPr>
        <w:t xml:space="preserve">Casa del Gobernador </w:t>
      </w:r>
      <w:r w:rsidR="001B2ADE">
        <w:rPr>
          <w:rFonts w:asciiTheme="minorHAnsi" w:eastAsia="Times New Roman" w:hAnsiTheme="minorHAnsi"/>
          <w:sz w:val="21"/>
          <w:szCs w:val="21"/>
          <w:lang w:val="es-ES" w:eastAsia="ru-RU"/>
        </w:rPr>
        <w:t>en donde se encu</w:t>
      </w:r>
      <w:r w:rsidR="00D144CF">
        <w:rPr>
          <w:rFonts w:asciiTheme="minorHAnsi" w:eastAsia="Times New Roman" w:hAnsiTheme="minorHAnsi"/>
          <w:sz w:val="21"/>
          <w:szCs w:val="21"/>
          <w:lang w:val="es-ES" w:eastAsia="ru-RU"/>
        </w:rPr>
        <w:t>en</w:t>
      </w:r>
      <w:r w:rsidR="001B2ADE">
        <w:rPr>
          <w:rFonts w:asciiTheme="minorHAnsi" w:eastAsia="Times New Roman" w:hAnsiTheme="minorHAnsi"/>
          <w:sz w:val="21"/>
          <w:szCs w:val="21"/>
          <w:lang w:val="es-ES" w:eastAsia="ru-RU"/>
        </w:rPr>
        <w:t xml:space="preserve">tra la </w:t>
      </w:r>
      <w:r w:rsidR="00D144CF" w:rsidRPr="00370C11">
        <w:rPr>
          <w:rFonts w:asciiTheme="minorHAnsi" w:eastAsia="Times New Roman" w:hAnsiTheme="minorHAnsi"/>
          <w:b/>
          <w:i/>
          <w:sz w:val="21"/>
          <w:szCs w:val="21"/>
          <w:lang w:val="es-ES" w:eastAsia="ru-RU"/>
        </w:rPr>
        <w:t>Galería</w:t>
      </w:r>
      <w:r w:rsidR="001B2ADE" w:rsidRPr="00370C11">
        <w:rPr>
          <w:rFonts w:asciiTheme="minorHAnsi" w:eastAsia="Times New Roman" w:hAnsiTheme="minorHAnsi"/>
          <w:b/>
          <w:i/>
          <w:sz w:val="21"/>
          <w:szCs w:val="21"/>
          <w:lang w:val="es-ES" w:eastAsia="ru-RU"/>
        </w:rPr>
        <w:t xml:space="preserve"> de Arte</w:t>
      </w:r>
      <w:r w:rsidR="001B2ADE" w:rsidRPr="00370C11">
        <w:rPr>
          <w:rFonts w:asciiTheme="minorHAnsi" w:eastAsia="Times New Roman" w:hAnsiTheme="minorHAnsi"/>
          <w:sz w:val="21"/>
          <w:szCs w:val="21"/>
          <w:lang w:val="es-ES" w:eastAsia="ru-RU"/>
        </w:rPr>
        <w:t>.</w:t>
      </w:r>
      <w:r w:rsidR="004166A9">
        <w:rPr>
          <w:rFonts w:asciiTheme="minorHAnsi" w:eastAsia="Times New Roman" w:hAnsiTheme="minorHAnsi"/>
          <w:sz w:val="21"/>
          <w:szCs w:val="21"/>
          <w:lang w:val="es-ES" w:eastAsia="ru-RU"/>
        </w:rPr>
        <w:t xml:space="preserve"> Regreso al barco </w:t>
      </w:r>
      <w:r w:rsidR="00B54DD3">
        <w:rPr>
          <w:rFonts w:asciiTheme="minorHAnsi" w:eastAsia="Times New Roman" w:hAnsiTheme="minorHAnsi"/>
          <w:sz w:val="21"/>
          <w:szCs w:val="21"/>
          <w:lang w:val="es-ES" w:eastAsia="ru-RU"/>
        </w:rPr>
        <w:t xml:space="preserve">y salida a Úglich </w:t>
      </w:r>
      <w:r w:rsidR="004166A9">
        <w:rPr>
          <w:rFonts w:asciiTheme="minorHAnsi" w:eastAsia="Times New Roman" w:hAnsiTheme="minorHAnsi"/>
          <w:sz w:val="21"/>
          <w:szCs w:val="21"/>
          <w:lang w:val="es-ES" w:eastAsia="ru-RU"/>
        </w:rPr>
        <w:t>a las 20</w:t>
      </w:r>
      <w:r w:rsidR="0086408F" w:rsidRPr="00370C11">
        <w:rPr>
          <w:rFonts w:asciiTheme="minorHAnsi" w:eastAsia="Times New Roman" w:hAnsiTheme="minorHAnsi"/>
          <w:sz w:val="21"/>
          <w:szCs w:val="21"/>
          <w:lang w:val="es-ES" w:eastAsia="ru-RU"/>
        </w:rPr>
        <w:t>:00 hrs</w:t>
      </w:r>
      <w:r w:rsidR="004166A9">
        <w:rPr>
          <w:rFonts w:asciiTheme="minorHAnsi" w:eastAsia="Times New Roman" w:hAnsiTheme="minorHAnsi"/>
          <w:sz w:val="21"/>
          <w:szCs w:val="21"/>
          <w:lang w:val="es-ES" w:eastAsia="ru-RU"/>
        </w:rPr>
        <w:t xml:space="preserve">. </w:t>
      </w:r>
      <w:r w:rsidR="004166A9">
        <w:rPr>
          <w:rFonts w:asciiTheme="minorHAnsi" w:eastAsia="Times New Roman" w:hAnsiTheme="minorHAnsi"/>
          <w:i/>
          <w:sz w:val="21"/>
          <w:szCs w:val="21"/>
          <w:lang w:val="es-ES" w:eastAsia="ru-RU"/>
        </w:rPr>
        <w:t xml:space="preserve">Cena pirata </w:t>
      </w:r>
      <w:r w:rsidR="004166A9" w:rsidRPr="001B2ADE">
        <w:rPr>
          <w:rFonts w:asciiTheme="minorHAnsi" w:eastAsia="Times New Roman" w:hAnsiTheme="minorHAnsi"/>
          <w:sz w:val="21"/>
          <w:szCs w:val="21"/>
          <w:lang w:val="es-ES" w:eastAsia="ru-RU"/>
        </w:rPr>
        <w:t>a bordo</w:t>
      </w:r>
      <w:r w:rsidR="001B2ADE">
        <w:rPr>
          <w:rFonts w:asciiTheme="minorHAnsi" w:eastAsia="Times New Roman" w:hAnsiTheme="minorHAnsi"/>
          <w:sz w:val="21"/>
          <w:szCs w:val="21"/>
          <w:lang w:val="es-ES" w:eastAsia="ru-RU"/>
        </w:rPr>
        <w:t xml:space="preserve"> con </w:t>
      </w:r>
      <w:r w:rsidR="004166A9">
        <w:rPr>
          <w:rFonts w:asciiTheme="minorHAnsi" w:eastAsia="Times New Roman" w:hAnsiTheme="minorHAnsi"/>
          <w:sz w:val="21"/>
          <w:szCs w:val="21"/>
          <w:lang w:val="es-ES" w:eastAsia="ru-RU"/>
        </w:rPr>
        <w:t xml:space="preserve">concierto de música </w:t>
      </w:r>
      <w:r w:rsidR="00D57A9C">
        <w:rPr>
          <w:rFonts w:asciiTheme="minorHAnsi" w:eastAsia="Times New Roman" w:hAnsiTheme="minorHAnsi"/>
          <w:sz w:val="21"/>
          <w:szCs w:val="21"/>
          <w:lang w:val="es-ES" w:eastAsia="ru-RU"/>
        </w:rPr>
        <w:t>folclórica</w:t>
      </w:r>
      <w:r w:rsidR="004166A9">
        <w:rPr>
          <w:rFonts w:asciiTheme="minorHAnsi" w:eastAsia="Times New Roman" w:hAnsiTheme="minorHAnsi"/>
          <w:sz w:val="21"/>
          <w:szCs w:val="21"/>
          <w:lang w:val="es-ES" w:eastAsia="ru-RU"/>
        </w:rPr>
        <w:t>.</w:t>
      </w:r>
    </w:p>
    <w:p w14:paraId="2ADC9AA0" w14:textId="5C232091" w:rsidR="00814926" w:rsidRPr="00407DD9" w:rsidRDefault="00BB1FC1" w:rsidP="00814926">
      <w:pPr>
        <w:pStyle w:val="Ttulo3"/>
        <w:shd w:val="clear" w:color="auto" w:fill="FFFFFF"/>
        <w:spacing w:before="0" w:beforeAutospacing="0" w:after="0" w:afterAutospacing="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08, </w:t>
      </w:r>
      <w:r w:rsidR="00F47635">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Sábado</w:t>
      </w:r>
      <w:r w:rsidR="00F47635" w:rsidRPr="004E388C">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166A9"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54DD3">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w:t>
      </w:r>
      <w:r w:rsidR="004166A9"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GLICH </w:t>
      </w:r>
      <w:r w:rsidR="001B2ADE" w:rsidRPr="00092B9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(DB, A, C, templos de Úglich)</w:t>
      </w:r>
    </w:p>
    <w:p w14:paraId="56EBC7C3" w14:textId="6B24CDF1" w:rsidR="004166A9" w:rsidRDefault="004166A9" w:rsidP="007164BD">
      <w:pPr>
        <w:pStyle w:val="Ttulo3"/>
        <w:shd w:val="clear" w:color="auto" w:fill="FFFFFF"/>
        <w:spacing w:before="0" w:beforeAutospacing="0" w:after="60" w:afterAutospacing="0"/>
        <w:jc w:val="both"/>
        <w:rPr>
          <w:rFonts w:asciiTheme="minorHAnsi" w:hAnsiTheme="minorHAnsi" w:cs="Andalus"/>
          <w:b w:val="0"/>
          <w:i/>
          <w:sz w:val="21"/>
          <w:szCs w:val="21"/>
          <w:lang w:val="es-ES"/>
        </w:rPr>
      </w:pPr>
      <w:r w:rsidRPr="00370C11">
        <w:rPr>
          <w:rFonts w:asciiTheme="minorHAnsi" w:hAnsiTheme="minorHAnsi" w:cs="Andalus"/>
          <w:b w:val="0"/>
          <w:i/>
          <w:sz w:val="21"/>
          <w:szCs w:val="21"/>
          <w:lang w:val="es-ES"/>
        </w:rPr>
        <w:t xml:space="preserve">Desayuno Buffet a bordo. </w:t>
      </w:r>
      <w:r>
        <w:rPr>
          <w:rFonts w:asciiTheme="minorHAnsi" w:hAnsiTheme="minorHAnsi" w:cs="Andalus"/>
          <w:b w:val="0"/>
          <w:sz w:val="21"/>
          <w:szCs w:val="21"/>
          <w:lang w:val="es-ES"/>
        </w:rPr>
        <w:t xml:space="preserve">Llegada a </w:t>
      </w:r>
      <w:r w:rsidRPr="001B2ADE">
        <w:rPr>
          <w:rFonts w:asciiTheme="minorHAnsi" w:hAnsiTheme="minorHAnsi" w:cs="Andalus"/>
          <w:sz w:val="21"/>
          <w:szCs w:val="21"/>
          <w:lang w:val="es-ES"/>
        </w:rPr>
        <w:t>Uglich</w:t>
      </w:r>
      <w:r>
        <w:rPr>
          <w:rFonts w:asciiTheme="minorHAnsi" w:hAnsiTheme="minorHAnsi" w:cs="Andalus"/>
          <w:b w:val="0"/>
          <w:sz w:val="21"/>
          <w:szCs w:val="21"/>
          <w:lang w:val="es-ES"/>
        </w:rPr>
        <w:t xml:space="preserve"> a las 09:0</w:t>
      </w:r>
      <w:r w:rsidRPr="00370C11">
        <w:rPr>
          <w:rFonts w:asciiTheme="minorHAnsi" w:hAnsiTheme="minorHAnsi" w:cs="Andalus"/>
          <w:b w:val="0"/>
          <w:sz w:val="21"/>
          <w:szCs w:val="21"/>
          <w:lang w:val="es-ES"/>
        </w:rPr>
        <w:t>0 hrs</w:t>
      </w:r>
      <w:r w:rsidR="001B2ADE">
        <w:rPr>
          <w:rFonts w:asciiTheme="minorHAnsi" w:hAnsiTheme="minorHAnsi" w:cs="Andalus"/>
          <w:b w:val="0"/>
          <w:sz w:val="21"/>
          <w:szCs w:val="21"/>
          <w:lang w:val="es-ES"/>
        </w:rPr>
        <w:t>.</w:t>
      </w:r>
      <w:r w:rsidRPr="00370C11">
        <w:rPr>
          <w:rFonts w:asciiTheme="minorHAnsi" w:hAnsiTheme="minorHAnsi" w:cs="Andalus"/>
          <w:b w:val="0"/>
          <w:sz w:val="21"/>
          <w:szCs w:val="21"/>
          <w:lang w:val="es-ES"/>
        </w:rPr>
        <w:t xml:space="preserve"> </w:t>
      </w:r>
      <w:r w:rsidR="001B2ADE" w:rsidRPr="008A1B8A">
        <w:rPr>
          <w:rFonts w:asciiTheme="minorHAnsi" w:hAnsiTheme="minorHAnsi" w:cs="Andalus"/>
          <w:b w:val="0"/>
          <w:sz w:val="21"/>
          <w:szCs w:val="21"/>
          <w:lang w:val="es-ES"/>
        </w:rPr>
        <w:t xml:space="preserve">donde tendrán una </w:t>
      </w:r>
      <w:r w:rsidR="001B2ADE" w:rsidRPr="008A1B8A">
        <w:rPr>
          <w:rFonts w:asciiTheme="minorHAnsi" w:hAnsiTheme="minorHAnsi" w:cs="Andalus"/>
          <w:i/>
          <w:sz w:val="21"/>
          <w:szCs w:val="21"/>
          <w:lang w:val="es-ES"/>
        </w:rPr>
        <w:t xml:space="preserve">visita panorámica caminando </w:t>
      </w:r>
      <w:r w:rsidR="001B2ADE" w:rsidRPr="008A1B8A">
        <w:rPr>
          <w:rFonts w:asciiTheme="minorHAnsi" w:hAnsiTheme="minorHAnsi" w:cs="Andalus"/>
          <w:b w:val="0"/>
          <w:sz w:val="21"/>
          <w:szCs w:val="21"/>
          <w:lang w:val="es-ES"/>
        </w:rPr>
        <w:t xml:space="preserve">para conocer el territorio del </w:t>
      </w:r>
      <w:r w:rsidR="001B2ADE" w:rsidRPr="008A1B8A">
        <w:rPr>
          <w:rFonts w:asciiTheme="minorHAnsi" w:hAnsiTheme="minorHAnsi" w:cs="Andalus"/>
          <w:i/>
          <w:sz w:val="21"/>
          <w:szCs w:val="21"/>
          <w:lang w:val="es-ES"/>
        </w:rPr>
        <w:t xml:space="preserve">Kremlin </w:t>
      </w:r>
      <w:r w:rsidR="001B2ADE" w:rsidRPr="008A1B8A">
        <w:rPr>
          <w:rFonts w:asciiTheme="minorHAnsi" w:hAnsiTheme="minorHAnsi" w:cs="Andalus"/>
          <w:b w:val="0"/>
          <w:sz w:val="21"/>
          <w:szCs w:val="21"/>
          <w:lang w:val="es-ES"/>
        </w:rPr>
        <w:t>local</w:t>
      </w:r>
      <w:r w:rsidR="001B2ADE" w:rsidRPr="008A1B8A">
        <w:rPr>
          <w:rFonts w:asciiTheme="minorHAnsi" w:hAnsiTheme="minorHAnsi" w:cs="Andalus"/>
          <w:i/>
          <w:sz w:val="21"/>
          <w:szCs w:val="21"/>
          <w:lang w:val="es-ES"/>
        </w:rPr>
        <w:t>, Iglesia de San Demetrio en la Sangre</w:t>
      </w:r>
      <w:r w:rsidR="001B2ADE" w:rsidRPr="008A1B8A">
        <w:rPr>
          <w:rFonts w:asciiTheme="minorHAnsi" w:hAnsiTheme="minorHAnsi" w:cs="Andalus"/>
          <w:b w:val="0"/>
          <w:sz w:val="21"/>
          <w:szCs w:val="21"/>
          <w:lang w:val="es-ES"/>
        </w:rPr>
        <w:t>, y la</w:t>
      </w:r>
      <w:r w:rsidR="001B2ADE" w:rsidRPr="008A1B8A">
        <w:rPr>
          <w:rFonts w:asciiTheme="minorHAnsi" w:hAnsiTheme="minorHAnsi" w:cs="Andalus"/>
          <w:i/>
          <w:sz w:val="21"/>
          <w:szCs w:val="21"/>
          <w:lang w:val="es-ES"/>
        </w:rPr>
        <w:t xml:space="preserve"> Catedral de la Transfiguración</w:t>
      </w:r>
      <w:r w:rsidR="001B2ADE" w:rsidRPr="008A1B8A">
        <w:rPr>
          <w:rFonts w:asciiTheme="minorHAnsi" w:hAnsiTheme="minorHAnsi" w:cs="Andalus"/>
          <w:b w:val="0"/>
          <w:sz w:val="21"/>
          <w:szCs w:val="21"/>
          <w:lang w:val="es-ES"/>
        </w:rPr>
        <w:t>.</w:t>
      </w:r>
      <w:r w:rsidR="001B2ADE">
        <w:rPr>
          <w:rFonts w:asciiTheme="minorHAnsi" w:hAnsiTheme="minorHAnsi" w:cs="Andalus"/>
          <w:b w:val="0"/>
          <w:sz w:val="21"/>
          <w:szCs w:val="21"/>
          <w:lang w:val="es-ES"/>
        </w:rPr>
        <w:t xml:space="preserve"> </w:t>
      </w:r>
      <w:r w:rsidR="001B2ADE" w:rsidRPr="001B2ADE">
        <w:rPr>
          <w:rFonts w:asciiTheme="minorHAnsi" w:eastAsia="Times New Roman" w:hAnsiTheme="minorHAnsi"/>
          <w:b w:val="0"/>
          <w:sz w:val="21"/>
          <w:szCs w:val="21"/>
          <w:lang w:val="es-ES" w:eastAsia="ru-RU"/>
        </w:rPr>
        <w:t>Regreso al barco y</w:t>
      </w:r>
      <w:r w:rsidR="001B2ADE">
        <w:rPr>
          <w:rFonts w:asciiTheme="minorHAnsi" w:hAnsiTheme="minorHAnsi" w:cs="Andalus"/>
          <w:b w:val="0"/>
          <w:sz w:val="21"/>
          <w:szCs w:val="21"/>
          <w:lang w:val="es-ES"/>
        </w:rPr>
        <w:t xml:space="preserve"> s</w:t>
      </w:r>
      <w:r>
        <w:rPr>
          <w:rFonts w:asciiTheme="minorHAnsi" w:hAnsiTheme="minorHAnsi" w:cs="Andalus"/>
          <w:b w:val="0"/>
          <w:sz w:val="21"/>
          <w:szCs w:val="21"/>
          <w:lang w:val="es-ES"/>
        </w:rPr>
        <w:t>alida a las 11:45</w:t>
      </w:r>
      <w:r w:rsidRPr="00370C11">
        <w:rPr>
          <w:rFonts w:asciiTheme="minorHAnsi" w:hAnsiTheme="minorHAnsi" w:cs="Andalus"/>
          <w:b w:val="0"/>
          <w:sz w:val="21"/>
          <w:szCs w:val="21"/>
          <w:lang w:val="es-ES"/>
        </w:rPr>
        <w:t xml:space="preserve"> hrs</w:t>
      </w:r>
      <w:r w:rsidR="001B2ADE">
        <w:rPr>
          <w:rFonts w:asciiTheme="minorHAnsi" w:hAnsiTheme="minorHAnsi" w:cs="Andalus"/>
          <w:b w:val="0"/>
          <w:sz w:val="21"/>
          <w:szCs w:val="21"/>
          <w:lang w:val="es-ES"/>
        </w:rPr>
        <w:t>.</w:t>
      </w:r>
      <w:r w:rsidR="00D376BA">
        <w:rPr>
          <w:rFonts w:asciiTheme="minorHAnsi" w:hAnsiTheme="minorHAnsi" w:cs="Andalus"/>
          <w:b w:val="0"/>
          <w:sz w:val="21"/>
          <w:szCs w:val="21"/>
          <w:lang w:val="es-ES"/>
        </w:rPr>
        <w:t xml:space="preserve"> con destino a Moscú</w:t>
      </w:r>
      <w:r>
        <w:rPr>
          <w:rFonts w:asciiTheme="minorHAnsi" w:hAnsiTheme="minorHAnsi" w:cs="Andalus"/>
          <w:b w:val="0"/>
          <w:sz w:val="21"/>
          <w:szCs w:val="21"/>
          <w:lang w:val="es-ES"/>
        </w:rPr>
        <w:t xml:space="preserve">. </w:t>
      </w:r>
      <w:r>
        <w:rPr>
          <w:rFonts w:asciiTheme="minorHAnsi" w:hAnsiTheme="minorHAnsi" w:cs="Andalus"/>
          <w:b w:val="0"/>
          <w:i/>
          <w:sz w:val="21"/>
          <w:szCs w:val="21"/>
          <w:lang w:val="es-ES"/>
        </w:rPr>
        <w:t xml:space="preserve">Almuerzo </w:t>
      </w:r>
      <w:r w:rsidRPr="001B2ADE">
        <w:rPr>
          <w:rFonts w:asciiTheme="minorHAnsi" w:hAnsiTheme="minorHAnsi" w:cs="Andalus"/>
          <w:b w:val="0"/>
          <w:sz w:val="21"/>
          <w:szCs w:val="21"/>
          <w:lang w:val="es-ES"/>
        </w:rPr>
        <w:t>a bordo</w:t>
      </w:r>
      <w:r w:rsidR="001B2ADE" w:rsidRPr="001B2ADE">
        <w:rPr>
          <w:rFonts w:asciiTheme="minorHAnsi" w:hAnsiTheme="minorHAnsi" w:cs="Andalus"/>
          <w:b w:val="0"/>
          <w:sz w:val="21"/>
          <w:szCs w:val="21"/>
          <w:lang w:val="es-ES"/>
        </w:rPr>
        <w:t xml:space="preserve"> del barco</w:t>
      </w:r>
      <w:r w:rsidRPr="001B2ADE">
        <w:rPr>
          <w:rFonts w:asciiTheme="minorHAnsi" w:hAnsiTheme="minorHAnsi" w:cs="Andalus"/>
          <w:b w:val="0"/>
          <w:sz w:val="21"/>
          <w:szCs w:val="21"/>
          <w:lang w:val="es-ES"/>
        </w:rPr>
        <w:t>.</w:t>
      </w:r>
      <w:r>
        <w:rPr>
          <w:rFonts w:asciiTheme="minorHAnsi" w:hAnsiTheme="minorHAnsi" w:cs="Andalus"/>
          <w:b w:val="0"/>
          <w:sz w:val="21"/>
          <w:szCs w:val="21"/>
          <w:lang w:val="es-ES"/>
        </w:rPr>
        <w:t xml:space="preserve"> </w:t>
      </w:r>
      <w:r w:rsidR="001B2ADE" w:rsidRPr="001B2ADE">
        <w:rPr>
          <w:rFonts w:asciiTheme="minorHAnsi" w:eastAsia="Times New Roman" w:hAnsiTheme="minorHAnsi"/>
          <w:b w:val="0"/>
          <w:sz w:val="21"/>
          <w:szCs w:val="21"/>
          <w:lang w:val="es-ES" w:eastAsia="ru-RU"/>
        </w:rPr>
        <w:t xml:space="preserve">Durante la navegación tendrán las actividades </w:t>
      </w:r>
      <w:r w:rsidR="001B2ADE" w:rsidRPr="001B2ADE">
        <w:rPr>
          <w:rFonts w:asciiTheme="minorHAnsi" w:eastAsia="Times New Roman" w:hAnsiTheme="minorHAnsi" w:cs="Arial"/>
          <w:b w:val="0"/>
          <w:sz w:val="21"/>
          <w:szCs w:val="21"/>
        </w:rPr>
        <w:t>d</w:t>
      </w:r>
      <w:r w:rsidR="001B2ADE">
        <w:rPr>
          <w:rFonts w:asciiTheme="minorHAnsi" w:eastAsia="Times New Roman" w:hAnsiTheme="minorHAnsi" w:cs="Arial"/>
          <w:b w:val="0"/>
          <w:sz w:val="21"/>
          <w:szCs w:val="21"/>
        </w:rPr>
        <w:t>e e</w:t>
      </w:r>
      <w:r w:rsidR="001B2ADE" w:rsidRPr="00A56845">
        <w:rPr>
          <w:rFonts w:asciiTheme="minorHAnsi" w:eastAsia="Times New Roman" w:hAnsiTheme="minorHAnsi" w:cs="Arial"/>
          <w:b w:val="0"/>
          <w:sz w:val="21"/>
          <w:szCs w:val="21"/>
        </w:rPr>
        <w:t>ntretenimiento a bordo</w:t>
      </w:r>
      <w:r w:rsidR="001B2ADE">
        <w:rPr>
          <w:rFonts w:asciiTheme="minorHAnsi" w:eastAsia="Times New Roman" w:hAnsiTheme="minorHAnsi" w:cs="Arial"/>
          <w:sz w:val="21"/>
          <w:szCs w:val="21"/>
        </w:rPr>
        <w:t>,</w:t>
      </w:r>
      <w:r w:rsidR="001B2ADE" w:rsidRPr="00683DF9">
        <w:rPr>
          <w:rFonts w:asciiTheme="minorHAnsi" w:hAnsiTheme="minorHAnsi" w:cs="Andalus"/>
          <w:sz w:val="21"/>
          <w:szCs w:val="21"/>
          <w:lang w:val="es-ES"/>
        </w:rPr>
        <w:t xml:space="preserve"> </w:t>
      </w:r>
      <w:r w:rsidR="00F9771E" w:rsidRPr="00F9771E">
        <w:rPr>
          <w:rFonts w:asciiTheme="minorHAnsi" w:hAnsiTheme="minorHAnsi" w:cs="Andalus"/>
          <w:b w:val="0"/>
          <w:sz w:val="21"/>
          <w:szCs w:val="21"/>
          <w:lang w:val="es-ES"/>
        </w:rPr>
        <w:t xml:space="preserve">concurso </w:t>
      </w:r>
      <w:r w:rsidR="00F9771E">
        <w:rPr>
          <w:rFonts w:asciiTheme="minorHAnsi" w:hAnsiTheme="minorHAnsi" w:cs="Andalus"/>
          <w:b w:val="0"/>
          <w:sz w:val="21"/>
          <w:szCs w:val="21"/>
          <w:lang w:val="es-ES"/>
        </w:rPr>
        <w:t xml:space="preserve">del </w:t>
      </w:r>
      <w:r>
        <w:rPr>
          <w:rFonts w:asciiTheme="minorHAnsi" w:hAnsiTheme="minorHAnsi" w:cs="Andalus"/>
          <w:b w:val="0"/>
          <w:sz w:val="21"/>
          <w:szCs w:val="21"/>
          <w:lang w:val="es-ES"/>
        </w:rPr>
        <w:t>recital de la clase de talento. Clases de idioma ruso</w:t>
      </w:r>
      <w:r w:rsidRPr="00370C11">
        <w:rPr>
          <w:rFonts w:asciiTheme="minorHAnsi" w:hAnsiTheme="minorHAnsi" w:cs="Andalus"/>
          <w:b w:val="0"/>
          <w:sz w:val="21"/>
          <w:szCs w:val="21"/>
          <w:lang w:val="es-ES"/>
        </w:rPr>
        <w:t xml:space="preserve">. </w:t>
      </w:r>
      <w:r w:rsidR="00F9771E" w:rsidRPr="008A1B8A">
        <w:rPr>
          <w:rFonts w:asciiTheme="minorHAnsi" w:hAnsiTheme="minorHAnsi" w:cs="Andalus"/>
          <w:b w:val="0"/>
          <w:i/>
          <w:sz w:val="21"/>
          <w:szCs w:val="21"/>
          <w:lang w:val="es-ES"/>
        </w:rPr>
        <w:t xml:space="preserve">Cena </w:t>
      </w:r>
      <w:r w:rsidR="00F9771E" w:rsidRPr="00F9771E">
        <w:rPr>
          <w:rFonts w:asciiTheme="minorHAnsi" w:hAnsiTheme="minorHAnsi" w:cs="Andalus"/>
          <w:b w:val="0"/>
          <w:sz w:val="21"/>
          <w:szCs w:val="21"/>
          <w:lang w:val="es-ES"/>
        </w:rPr>
        <w:t>especial</w:t>
      </w:r>
      <w:r w:rsidR="00F9771E">
        <w:rPr>
          <w:rFonts w:asciiTheme="minorHAnsi" w:hAnsiTheme="minorHAnsi" w:cs="Andalus"/>
          <w:b w:val="0"/>
          <w:sz w:val="21"/>
          <w:szCs w:val="21"/>
          <w:lang w:val="es-ES"/>
        </w:rPr>
        <w:t xml:space="preserve"> a bordo</w:t>
      </w:r>
      <w:r w:rsidR="00F9771E" w:rsidRPr="00F9771E">
        <w:rPr>
          <w:rFonts w:asciiTheme="minorHAnsi" w:hAnsiTheme="minorHAnsi" w:cs="Andalus"/>
          <w:b w:val="0"/>
          <w:sz w:val="21"/>
          <w:szCs w:val="21"/>
          <w:lang w:val="es-ES"/>
        </w:rPr>
        <w:t xml:space="preserve"> </w:t>
      </w:r>
      <w:r w:rsidR="00F9771E" w:rsidRPr="008A1B8A">
        <w:rPr>
          <w:rFonts w:asciiTheme="minorHAnsi" w:hAnsiTheme="minorHAnsi" w:cs="Andalus"/>
          <w:b w:val="0"/>
          <w:sz w:val="21"/>
          <w:szCs w:val="21"/>
          <w:lang w:val="es-ES"/>
        </w:rPr>
        <w:t xml:space="preserve">con coctel de despedida del </w:t>
      </w:r>
      <w:r w:rsidR="00F9771E">
        <w:rPr>
          <w:rFonts w:asciiTheme="minorHAnsi" w:hAnsiTheme="minorHAnsi" w:cs="Andalus"/>
          <w:b w:val="0"/>
          <w:sz w:val="21"/>
          <w:szCs w:val="21"/>
          <w:lang w:val="es-ES"/>
        </w:rPr>
        <w:t>C</w:t>
      </w:r>
      <w:r w:rsidR="00F9771E" w:rsidRPr="008A1B8A">
        <w:rPr>
          <w:rFonts w:asciiTheme="minorHAnsi" w:hAnsiTheme="minorHAnsi" w:cs="Andalus"/>
          <w:b w:val="0"/>
          <w:sz w:val="21"/>
          <w:szCs w:val="21"/>
          <w:lang w:val="es-ES"/>
        </w:rPr>
        <w:t>apitán con música en el bar (se pide llevar vestimenta de coctel).</w:t>
      </w:r>
    </w:p>
    <w:p w14:paraId="5F1A1634" w14:textId="2590CE64" w:rsidR="004128CD" w:rsidRPr="00407DD9" w:rsidRDefault="004128CD" w:rsidP="00D57A9C">
      <w:pPr>
        <w:pStyle w:val="Ttulo3"/>
        <w:pBdr>
          <w:bottom w:val="single" w:sz="4" w:space="1" w:color="auto"/>
        </w:pBdr>
        <w:shd w:val="clear" w:color="auto" w:fill="FFFFFF"/>
        <w:spacing w:before="0" w:beforeAutospacing="0" w:after="0" w:afterAutospacing="0"/>
        <w:jc w:val="both"/>
        <w:rPr>
          <w:rFonts w:asciiTheme="minorHAnsi" w:hAnsiTheme="minorHAnsi" w:cs="Andalus"/>
          <w:color w:val="000000" w:themeColor="text1"/>
          <w:sz w:val="22"/>
          <w:szCs w:val="2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09, </w:t>
      </w:r>
      <w:r w:rsidR="00F47635">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Domingo</w:t>
      </w:r>
      <w:r w:rsidR="00F47635" w:rsidRPr="004E388C">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17F5D"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MOSCÚ</w:t>
      </w: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771E" w:rsidRPr="00092B9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(DB, A, C, </w:t>
      </w:r>
      <w:r w:rsidR="00F9771E">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tour</w:t>
      </w:r>
      <w:r w:rsidR="00F9771E" w:rsidRPr="00092B9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83E6E9C" w14:textId="40A63391" w:rsidR="004128CD" w:rsidRPr="004128CD" w:rsidRDefault="004128CD" w:rsidP="007164BD">
      <w:pPr>
        <w:pStyle w:val="Ttulo3"/>
        <w:pBdr>
          <w:bottom w:val="single" w:sz="4" w:space="1" w:color="auto"/>
        </w:pBdr>
        <w:shd w:val="clear" w:color="auto" w:fill="FFFFFF"/>
        <w:spacing w:before="0" w:beforeAutospacing="0" w:after="60" w:afterAutospacing="0"/>
        <w:jc w:val="both"/>
        <w:rPr>
          <w:rFonts w:asciiTheme="minorHAnsi" w:hAnsiTheme="minorHAnsi" w:cs="Andalus"/>
          <w:b w:val="0"/>
          <w:i/>
          <w:sz w:val="20"/>
          <w:szCs w:val="20"/>
          <w:lang w:val="es-ES"/>
        </w:rPr>
      </w:pPr>
      <w:r w:rsidRPr="00370C11">
        <w:rPr>
          <w:rFonts w:asciiTheme="minorHAnsi" w:hAnsiTheme="minorHAnsi" w:cs="Andalus"/>
          <w:b w:val="0"/>
          <w:i/>
          <w:sz w:val="21"/>
          <w:szCs w:val="21"/>
          <w:lang w:val="es-ES"/>
        </w:rPr>
        <w:t>Desayuno buffet a bordo</w:t>
      </w:r>
      <w:r w:rsidRPr="00370C11">
        <w:rPr>
          <w:rFonts w:asciiTheme="minorHAnsi" w:hAnsiTheme="minorHAnsi" w:cs="Andalus"/>
          <w:b w:val="0"/>
          <w:sz w:val="21"/>
          <w:szCs w:val="21"/>
          <w:lang w:val="es-ES"/>
        </w:rPr>
        <w:t xml:space="preserve">. </w:t>
      </w:r>
      <w:r>
        <w:rPr>
          <w:rFonts w:asciiTheme="minorHAnsi" w:hAnsiTheme="minorHAnsi" w:cs="Andalus"/>
          <w:b w:val="0"/>
          <w:sz w:val="21"/>
          <w:szCs w:val="21"/>
          <w:lang w:val="es-ES"/>
        </w:rPr>
        <w:t xml:space="preserve">Antes de su llegada </w:t>
      </w:r>
      <w:r w:rsidR="00F9771E">
        <w:rPr>
          <w:rFonts w:asciiTheme="minorHAnsi" w:hAnsiTheme="minorHAnsi" w:cs="Andalus"/>
          <w:b w:val="0"/>
          <w:sz w:val="21"/>
          <w:szCs w:val="21"/>
          <w:lang w:val="es-ES"/>
        </w:rPr>
        <w:t xml:space="preserve">a Moscú </w:t>
      </w:r>
      <w:r>
        <w:rPr>
          <w:rFonts w:asciiTheme="minorHAnsi" w:hAnsiTheme="minorHAnsi" w:cs="Andalus"/>
          <w:b w:val="0"/>
          <w:sz w:val="21"/>
          <w:szCs w:val="21"/>
          <w:lang w:val="es-ES"/>
        </w:rPr>
        <w:t xml:space="preserve">podrán disfrutar de una película sobre los servicios del crucero. </w:t>
      </w:r>
      <w:r>
        <w:rPr>
          <w:rFonts w:asciiTheme="minorHAnsi" w:hAnsiTheme="minorHAnsi" w:cs="Andalus"/>
          <w:b w:val="0"/>
          <w:i/>
          <w:sz w:val="21"/>
          <w:szCs w:val="21"/>
          <w:lang w:val="es-ES"/>
        </w:rPr>
        <w:t>Almuerzo a bordo</w:t>
      </w:r>
      <w:r w:rsidR="00F9771E">
        <w:rPr>
          <w:rFonts w:asciiTheme="minorHAnsi" w:hAnsiTheme="minorHAnsi" w:cs="Andalus"/>
          <w:b w:val="0"/>
          <w:i/>
          <w:sz w:val="21"/>
          <w:szCs w:val="21"/>
          <w:lang w:val="es-ES"/>
        </w:rPr>
        <w:t xml:space="preserve"> del barco</w:t>
      </w:r>
      <w:r>
        <w:rPr>
          <w:rFonts w:asciiTheme="minorHAnsi" w:hAnsiTheme="minorHAnsi" w:cs="Andalus"/>
          <w:b w:val="0"/>
          <w:i/>
          <w:sz w:val="21"/>
          <w:szCs w:val="21"/>
          <w:lang w:val="es-ES"/>
        </w:rPr>
        <w:t xml:space="preserve">. </w:t>
      </w:r>
      <w:r>
        <w:rPr>
          <w:rFonts w:asciiTheme="minorHAnsi" w:hAnsiTheme="minorHAnsi" w:cs="Andalus"/>
          <w:b w:val="0"/>
          <w:sz w:val="21"/>
          <w:szCs w:val="21"/>
          <w:lang w:val="es-ES"/>
        </w:rPr>
        <w:t xml:space="preserve">llegada a </w:t>
      </w:r>
      <w:r w:rsidR="00F9771E">
        <w:rPr>
          <w:rFonts w:asciiTheme="minorHAnsi" w:hAnsiTheme="minorHAnsi" w:cs="Andalus"/>
          <w:b w:val="0"/>
          <w:sz w:val="21"/>
          <w:szCs w:val="21"/>
          <w:lang w:val="es-ES"/>
        </w:rPr>
        <w:t>Moscú</w:t>
      </w:r>
      <w:r>
        <w:rPr>
          <w:rFonts w:asciiTheme="minorHAnsi" w:hAnsiTheme="minorHAnsi" w:cs="Andalus"/>
          <w:b w:val="0"/>
          <w:sz w:val="21"/>
          <w:szCs w:val="21"/>
          <w:lang w:val="es-ES"/>
        </w:rPr>
        <w:t xml:space="preserve"> a las 13:00 hrs</w:t>
      </w:r>
      <w:r w:rsidR="00F9771E">
        <w:rPr>
          <w:rFonts w:asciiTheme="minorHAnsi" w:hAnsiTheme="minorHAnsi" w:cs="Andalus"/>
          <w:b w:val="0"/>
          <w:sz w:val="21"/>
          <w:szCs w:val="21"/>
          <w:lang w:val="es-ES"/>
        </w:rPr>
        <w:t>.</w:t>
      </w:r>
      <w:r>
        <w:rPr>
          <w:rFonts w:asciiTheme="minorHAnsi" w:hAnsiTheme="minorHAnsi" w:cs="Andalus"/>
          <w:b w:val="0"/>
          <w:sz w:val="21"/>
          <w:szCs w:val="21"/>
          <w:lang w:val="es-ES"/>
        </w:rPr>
        <w:t xml:space="preserve"> donde </w:t>
      </w:r>
      <w:r w:rsidR="00F9771E">
        <w:rPr>
          <w:rFonts w:asciiTheme="minorHAnsi" w:hAnsiTheme="minorHAnsi" w:cs="Andalus"/>
          <w:b w:val="0"/>
          <w:sz w:val="21"/>
          <w:szCs w:val="21"/>
          <w:lang w:val="es-ES"/>
        </w:rPr>
        <w:t xml:space="preserve">por la tarde </w:t>
      </w:r>
      <w:r>
        <w:rPr>
          <w:rFonts w:asciiTheme="minorHAnsi" w:hAnsiTheme="minorHAnsi" w:cs="Andalus"/>
          <w:b w:val="0"/>
          <w:sz w:val="21"/>
          <w:szCs w:val="21"/>
          <w:lang w:val="es-ES"/>
        </w:rPr>
        <w:t xml:space="preserve">tendremos una </w:t>
      </w:r>
      <w:r w:rsidR="00F9771E" w:rsidRPr="008A1B8A">
        <w:rPr>
          <w:rFonts w:asciiTheme="minorHAnsi" w:hAnsiTheme="minorHAnsi"/>
          <w:bCs w:val="0"/>
          <w:i/>
          <w:sz w:val="21"/>
          <w:szCs w:val="21"/>
        </w:rPr>
        <w:t>VISITA PANORÁMICA DE LA CIUDAD</w:t>
      </w:r>
      <w:r>
        <w:rPr>
          <w:rFonts w:asciiTheme="minorHAnsi" w:hAnsiTheme="minorHAnsi" w:cs="Andalus"/>
          <w:b w:val="0"/>
          <w:sz w:val="21"/>
          <w:szCs w:val="21"/>
          <w:lang w:val="es-ES"/>
        </w:rPr>
        <w:t xml:space="preserve">. </w:t>
      </w:r>
      <w:r w:rsidR="0092172D" w:rsidRPr="001B2ADE">
        <w:rPr>
          <w:rFonts w:asciiTheme="minorHAnsi" w:eastAsia="Times New Roman" w:hAnsiTheme="minorHAnsi"/>
          <w:b w:val="0"/>
          <w:sz w:val="21"/>
          <w:szCs w:val="21"/>
          <w:lang w:val="es-ES" w:eastAsia="ru-RU"/>
        </w:rPr>
        <w:t>Regreso al barco y</w:t>
      </w:r>
      <w:r w:rsidR="0092172D">
        <w:rPr>
          <w:rFonts w:asciiTheme="minorHAnsi" w:hAnsiTheme="minorHAnsi" w:cs="Andalus"/>
          <w:b w:val="0"/>
          <w:sz w:val="21"/>
          <w:szCs w:val="21"/>
          <w:lang w:val="es-ES"/>
        </w:rPr>
        <w:t xml:space="preserve"> </w:t>
      </w:r>
      <w:r w:rsidR="0092172D">
        <w:rPr>
          <w:rFonts w:asciiTheme="minorHAnsi" w:hAnsiTheme="minorHAnsi"/>
          <w:b w:val="0"/>
          <w:i/>
          <w:sz w:val="21"/>
          <w:szCs w:val="21"/>
        </w:rPr>
        <w:t>c</w:t>
      </w:r>
      <w:r w:rsidR="0092172D" w:rsidRPr="008A1B8A">
        <w:rPr>
          <w:rFonts w:asciiTheme="minorHAnsi" w:hAnsiTheme="minorHAnsi"/>
          <w:b w:val="0"/>
          <w:i/>
          <w:sz w:val="21"/>
          <w:szCs w:val="21"/>
        </w:rPr>
        <w:t xml:space="preserve">ena </w:t>
      </w:r>
      <w:r w:rsidR="0092172D" w:rsidRPr="008A1B8A">
        <w:rPr>
          <w:rFonts w:asciiTheme="minorHAnsi" w:hAnsiTheme="minorHAnsi"/>
          <w:b w:val="0"/>
          <w:sz w:val="21"/>
          <w:szCs w:val="21"/>
        </w:rPr>
        <w:t>a bordo del barco.</w:t>
      </w:r>
    </w:p>
    <w:p w14:paraId="36148A28" w14:textId="751B510D" w:rsidR="00370C11" w:rsidRPr="00407DD9" w:rsidRDefault="004128CD" w:rsidP="00D57A9C">
      <w:pPr>
        <w:pStyle w:val="Ttulo3"/>
        <w:pBdr>
          <w:bottom w:val="single" w:sz="4" w:space="1" w:color="auto"/>
        </w:pBdr>
        <w:shd w:val="clear" w:color="auto" w:fill="FFFFFF"/>
        <w:spacing w:before="0" w:beforeAutospacing="0" w:after="0" w:afterAutospacing="0"/>
        <w:jc w:val="both"/>
        <w:rPr>
          <w:rFonts w:asciiTheme="minorHAnsi" w:hAnsiTheme="minorHAnsi" w:cs="Andalus"/>
          <w:color w:val="000000" w:themeColor="text1"/>
          <w:sz w:val="22"/>
          <w:szCs w:val="2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 10</w:t>
      </w:r>
      <w:r w:rsidR="00370C11"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47635">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Lunes</w:t>
      </w:r>
      <w:r w:rsidR="00F47635" w:rsidRPr="004E388C">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17F5D"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47635">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17F5D"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MOSCÚ</w:t>
      </w: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2021B" w:rsidRPr="00092B9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(DB, A, C,</w:t>
      </w:r>
      <w:r w:rsidR="0062021B">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Kremlin + 1 Catedral,</w:t>
      </w:r>
      <w:r w:rsidR="0062021B" w:rsidRPr="00092B9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83122" w:rsidRPr="001C18A8">
        <w:rPr>
          <w:rFonts w:asciiTheme="minorHAnsi" w:eastAsia="Times New Roman" w:hAnsiTheme="minorHAnsi"/>
          <w:b w:val="0"/>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visita </w:t>
      </w:r>
      <w:r w:rsidR="00183122" w:rsidRPr="00D523A4">
        <w:rPr>
          <w:rFonts w:asciiTheme="minorHAnsi" w:eastAsia="Times New Roman" w:hAnsiTheme="minorHAnsi"/>
          <w:b w:val="0"/>
          <w: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opcional</w:t>
      </w:r>
      <w:r w:rsidR="00183122">
        <w:rPr>
          <w:rFonts w:asciiTheme="minorHAnsi" w:eastAsia="Times New Roman" w:hAnsiTheme="minorHAnsi"/>
          <w:b w:val="0"/>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83122" w:rsidRPr="00D523A4">
        <w:rPr>
          <w:rFonts w:asciiTheme="minorHAnsi" w:eastAsia="Times New Roman" w:hAnsiTheme="minorHAnsi"/>
          <w:b w:val="0"/>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183122">
        <w:rPr>
          <w:rFonts w:asciiTheme="minorHAnsi" w:eastAsia="Times New Roman" w:hAnsiTheme="minorHAnsi"/>
          <w:b w:val="0"/>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Armería</w:t>
      </w:r>
      <w:r w:rsidR="0062021B" w:rsidRPr="00092B90">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2021B" w:rsidRPr="00EC7FC4">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70C11"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5311D54" w14:textId="0849F1AC" w:rsidR="0092172D" w:rsidRDefault="004128CD" w:rsidP="007164BD">
      <w:pPr>
        <w:pStyle w:val="Ttulo3"/>
        <w:pBdr>
          <w:bottom w:val="single" w:sz="4" w:space="1" w:color="auto"/>
        </w:pBdr>
        <w:shd w:val="clear" w:color="auto" w:fill="FFFFFF"/>
        <w:spacing w:before="0" w:beforeAutospacing="0" w:after="60" w:afterAutospacing="0"/>
        <w:jc w:val="both"/>
        <w:rPr>
          <w:rFonts w:asciiTheme="minorHAnsi" w:hAnsiTheme="minorHAnsi"/>
          <w:b w:val="0"/>
          <w:sz w:val="21"/>
          <w:szCs w:val="21"/>
        </w:rPr>
      </w:pPr>
      <w:r w:rsidRPr="004128CD">
        <w:rPr>
          <w:rFonts w:asciiTheme="minorHAnsi" w:eastAsia="Times New Roman" w:hAnsiTheme="minorHAnsi"/>
          <w:b w:val="0"/>
          <w:i/>
          <w:sz w:val="21"/>
          <w:szCs w:val="21"/>
          <w:lang w:val="es-ES" w:eastAsia="ru-RU"/>
        </w:rPr>
        <w:t xml:space="preserve">Desayuno buffet a bordo. </w:t>
      </w:r>
      <w:r w:rsidRPr="004128CD">
        <w:rPr>
          <w:rFonts w:asciiTheme="minorHAnsi" w:hAnsiTheme="minorHAnsi"/>
          <w:b w:val="0"/>
          <w:sz w:val="21"/>
          <w:szCs w:val="21"/>
        </w:rPr>
        <w:t xml:space="preserve">Por la mañana </w:t>
      </w:r>
      <w:r w:rsidR="00955F87">
        <w:rPr>
          <w:rFonts w:asciiTheme="minorHAnsi" w:hAnsiTheme="minorHAnsi"/>
          <w:b w:val="0"/>
          <w:sz w:val="21"/>
          <w:szCs w:val="21"/>
        </w:rPr>
        <w:t>v</w:t>
      </w:r>
      <w:r w:rsidR="0092172D" w:rsidRPr="0092172D">
        <w:rPr>
          <w:rFonts w:asciiTheme="minorHAnsi" w:hAnsiTheme="minorHAnsi"/>
          <w:b w:val="0"/>
          <w:sz w:val="21"/>
          <w:szCs w:val="21"/>
        </w:rPr>
        <w:t xml:space="preserve">isita a la ciudadela del </w:t>
      </w:r>
      <w:r w:rsidR="0092172D" w:rsidRPr="0092172D">
        <w:rPr>
          <w:rFonts w:asciiTheme="minorHAnsi" w:hAnsiTheme="minorHAnsi"/>
          <w:i/>
          <w:sz w:val="21"/>
          <w:szCs w:val="21"/>
        </w:rPr>
        <w:t>KREMLIN</w:t>
      </w:r>
      <w:r w:rsidR="0092172D" w:rsidRPr="0092172D">
        <w:rPr>
          <w:rFonts w:asciiTheme="minorHAnsi" w:hAnsiTheme="minorHAnsi"/>
          <w:sz w:val="21"/>
          <w:szCs w:val="21"/>
        </w:rPr>
        <w:t xml:space="preserve"> incluyendo</w:t>
      </w:r>
      <w:r w:rsidR="0092172D" w:rsidRPr="0092172D">
        <w:rPr>
          <w:rFonts w:asciiTheme="minorHAnsi" w:hAnsiTheme="minorHAnsi"/>
          <w:i/>
          <w:sz w:val="21"/>
          <w:szCs w:val="21"/>
        </w:rPr>
        <w:t xml:space="preserve"> 1 de sus principales Catedrales</w:t>
      </w:r>
      <w:r w:rsidR="0092172D" w:rsidRPr="0092172D">
        <w:rPr>
          <w:rFonts w:asciiTheme="minorHAnsi" w:hAnsiTheme="minorHAnsi"/>
          <w:b w:val="0"/>
          <w:sz w:val="21"/>
          <w:szCs w:val="21"/>
        </w:rPr>
        <w:t xml:space="preserve"> con entrada </w:t>
      </w:r>
      <w:r w:rsidR="0092172D" w:rsidRPr="0092172D">
        <w:rPr>
          <w:rFonts w:asciiTheme="minorHAnsi" w:hAnsiTheme="minorHAnsi"/>
          <w:b w:val="0"/>
          <w:i/>
          <w:sz w:val="21"/>
          <w:szCs w:val="21"/>
          <w:u w:val="single"/>
        </w:rPr>
        <w:t>opcional</w:t>
      </w:r>
      <w:r w:rsidR="0092172D" w:rsidRPr="0092172D">
        <w:rPr>
          <w:rFonts w:asciiTheme="minorHAnsi" w:hAnsiTheme="minorHAnsi"/>
          <w:b w:val="0"/>
          <w:sz w:val="21"/>
          <w:szCs w:val="21"/>
        </w:rPr>
        <w:t xml:space="preserve"> (con pago adicional) al </w:t>
      </w:r>
      <w:r w:rsidR="0092172D" w:rsidRPr="0092172D">
        <w:rPr>
          <w:rFonts w:asciiTheme="minorHAnsi" w:hAnsiTheme="minorHAnsi"/>
          <w:b w:val="0"/>
          <w:i/>
          <w:sz w:val="21"/>
          <w:szCs w:val="21"/>
        </w:rPr>
        <w:t>Museo de la Armería</w:t>
      </w:r>
      <w:r w:rsidR="0092172D" w:rsidRPr="0092172D">
        <w:rPr>
          <w:rFonts w:asciiTheme="minorHAnsi" w:hAnsiTheme="minorHAnsi"/>
          <w:b w:val="0"/>
          <w:sz w:val="21"/>
          <w:szCs w:val="21"/>
        </w:rPr>
        <w:t xml:space="preserve"> conocida por su colección de joyas y tesoros de los zares rusos, también por piedras preciosas en la Fundación (Fondo) de diamantes. </w:t>
      </w:r>
      <w:r w:rsidR="0092172D" w:rsidRPr="001B2ADE">
        <w:rPr>
          <w:rFonts w:asciiTheme="minorHAnsi" w:eastAsia="Times New Roman" w:hAnsiTheme="minorHAnsi"/>
          <w:b w:val="0"/>
          <w:sz w:val="21"/>
          <w:szCs w:val="21"/>
          <w:lang w:val="es-ES" w:eastAsia="ru-RU"/>
        </w:rPr>
        <w:t>Regreso al barco y</w:t>
      </w:r>
      <w:r w:rsidR="0092172D">
        <w:rPr>
          <w:rFonts w:asciiTheme="minorHAnsi" w:hAnsiTheme="minorHAnsi" w:cs="Andalus"/>
          <w:b w:val="0"/>
          <w:sz w:val="21"/>
          <w:szCs w:val="21"/>
          <w:lang w:val="es-ES"/>
        </w:rPr>
        <w:t xml:space="preserve"> </w:t>
      </w:r>
      <w:r w:rsidR="0092172D">
        <w:rPr>
          <w:rFonts w:asciiTheme="minorHAnsi" w:hAnsiTheme="minorHAnsi"/>
          <w:b w:val="0"/>
          <w:i/>
          <w:sz w:val="21"/>
          <w:szCs w:val="21"/>
        </w:rPr>
        <w:t>a</w:t>
      </w:r>
      <w:r>
        <w:rPr>
          <w:rFonts w:asciiTheme="minorHAnsi" w:hAnsiTheme="minorHAnsi"/>
          <w:b w:val="0"/>
          <w:i/>
          <w:sz w:val="21"/>
          <w:szCs w:val="21"/>
        </w:rPr>
        <w:t xml:space="preserve">lmuerzo </w:t>
      </w:r>
      <w:r w:rsidRPr="0092172D">
        <w:rPr>
          <w:rFonts w:asciiTheme="minorHAnsi" w:hAnsiTheme="minorHAnsi"/>
          <w:b w:val="0"/>
          <w:sz w:val="21"/>
          <w:szCs w:val="21"/>
        </w:rPr>
        <w:t>a bordo</w:t>
      </w:r>
      <w:r>
        <w:rPr>
          <w:rFonts w:asciiTheme="minorHAnsi" w:hAnsiTheme="minorHAnsi"/>
          <w:b w:val="0"/>
          <w:i/>
          <w:sz w:val="21"/>
          <w:szCs w:val="21"/>
        </w:rPr>
        <w:t xml:space="preserve">. </w:t>
      </w:r>
      <w:r w:rsidR="0092172D" w:rsidRPr="0092172D">
        <w:rPr>
          <w:rFonts w:asciiTheme="minorHAnsi" w:hAnsiTheme="minorHAnsi"/>
          <w:b w:val="0"/>
          <w:sz w:val="21"/>
          <w:szCs w:val="21"/>
        </w:rPr>
        <w:t xml:space="preserve">Por la noche se ofrecen unas visitas </w:t>
      </w:r>
      <w:r w:rsidR="0092172D" w:rsidRPr="0092172D">
        <w:rPr>
          <w:rFonts w:asciiTheme="minorHAnsi" w:hAnsiTheme="minorHAnsi"/>
          <w:b w:val="0"/>
          <w:i/>
          <w:sz w:val="21"/>
          <w:szCs w:val="21"/>
          <w:u w:val="single"/>
        </w:rPr>
        <w:t>opcionales</w:t>
      </w:r>
      <w:r w:rsidR="0092172D" w:rsidRPr="0092172D">
        <w:rPr>
          <w:rFonts w:asciiTheme="minorHAnsi" w:hAnsiTheme="minorHAnsi"/>
          <w:b w:val="0"/>
          <w:sz w:val="21"/>
          <w:szCs w:val="21"/>
        </w:rPr>
        <w:t xml:space="preserve"> (con pago adicional) </w:t>
      </w:r>
      <w:r w:rsidR="0092172D">
        <w:rPr>
          <w:rFonts w:asciiTheme="minorHAnsi" w:hAnsiTheme="minorHAnsi"/>
          <w:b w:val="0"/>
          <w:sz w:val="21"/>
          <w:szCs w:val="21"/>
        </w:rPr>
        <w:t xml:space="preserve">a elegir: </w:t>
      </w:r>
      <w:r w:rsidR="0092172D" w:rsidRPr="0092172D">
        <w:rPr>
          <w:rFonts w:asciiTheme="minorHAnsi" w:hAnsiTheme="minorHAnsi"/>
          <w:b w:val="0"/>
          <w:sz w:val="21"/>
          <w:szCs w:val="21"/>
        </w:rPr>
        <w:t xml:space="preserve">a show folclórico "Kostromá" o el circo ruso o paseo por Moscú de noche y metro moscovita.  </w:t>
      </w:r>
      <w:r w:rsidR="0092172D" w:rsidRPr="0092172D">
        <w:rPr>
          <w:rFonts w:asciiTheme="minorHAnsi" w:hAnsiTheme="minorHAnsi"/>
          <w:b w:val="0"/>
          <w:i/>
          <w:sz w:val="21"/>
          <w:szCs w:val="21"/>
        </w:rPr>
        <w:t xml:space="preserve">Cena </w:t>
      </w:r>
      <w:r w:rsidR="0092172D" w:rsidRPr="0092172D">
        <w:rPr>
          <w:rFonts w:asciiTheme="minorHAnsi" w:hAnsiTheme="minorHAnsi"/>
          <w:b w:val="0"/>
          <w:sz w:val="21"/>
          <w:szCs w:val="21"/>
        </w:rPr>
        <w:t>a bordo del barco.</w:t>
      </w:r>
      <w:r w:rsidR="0092172D">
        <w:rPr>
          <w:rFonts w:asciiTheme="minorHAnsi" w:hAnsiTheme="minorHAnsi"/>
          <w:i/>
          <w:sz w:val="21"/>
          <w:szCs w:val="21"/>
        </w:rPr>
        <w:t xml:space="preserve"> </w:t>
      </w:r>
      <w:r w:rsidR="0092172D" w:rsidRPr="004128CD">
        <w:rPr>
          <w:rFonts w:asciiTheme="minorHAnsi" w:hAnsiTheme="minorHAnsi"/>
          <w:b w:val="0"/>
          <w:sz w:val="21"/>
          <w:szCs w:val="21"/>
        </w:rPr>
        <w:t xml:space="preserve"> </w:t>
      </w:r>
    </w:p>
    <w:p w14:paraId="583B9456" w14:textId="76EB954B" w:rsidR="00370C11" w:rsidRPr="00407DD9" w:rsidRDefault="00370C11" w:rsidP="00D57A9C">
      <w:pPr>
        <w:pStyle w:val="Ttulo3"/>
        <w:pBdr>
          <w:bottom w:val="single" w:sz="4" w:space="1" w:color="auto"/>
        </w:pBdr>
        <w:shd w:val="clear" w:color="auto" w:fill="FFFFFF"/>
        <w:spacing w:before="0" w:beforeAutospacing="0" w:after="0" w:afterAutospacing="0"/>
        <w:jc w:val="both"/>
        <w:rPr>
          <w:rFonts w:asciiTheme="minorHAnsi" w:hAnsiTheme="minorHAnsi" w:cs="Andalus"/>
          <w:i/>
          <w:color w:val="000000" w:themeColor="text1"/>
          <w:sz w:val="22"/>
          <w:szCs w:val="2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11, </w:t>
      </w:r>
      <w:r w:rsidR="00F47635">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Martes</w:t>
      </w:r>
      <w:r w:rsidR="00F47635" w:rsidRPr="004E388C">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17F5D"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MOSCÚ</w:t>
      </w:r>
      <w:r w:rsidR="006F38BB"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2021B" w:rsidRPr="00752F5D">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(DB)</w:t>
      </w:r>
      <w:r w:rsidRPr="00407DD9">
        <w:rPr>
          <w:rFonts w:asciiTheme="minorHAnsi" w:eastAsia="Times New Roman"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99D3958" w14:textId="2699A18B" w:rsidR="00370C11" w:rsidRPr="00370C11" w:rsidRDefault="00370C11" w:rsidP="00A9527E">
      <w:pPr>
        <w:pStyle w:val="Ttulo3"/>
        <w:pBdr>
          <w:bottom w:val="single" w:sz="4" w:space="1" w:color="auto"/>
        </w:pBdr>
        <w:shd w:val="clear" w:color="auto" w:fill="FFFFFF"/>
        <w:spacing w:before="0" w:beforeAutospacing="0" w:after="120" w:afterAutospacing="0"/>
        <w:jc w:val="both"/>
        <w:rPr>
          <w:rFonts w:asciiTheme="minorHAnsi" w:hAnsiTheme="minorHAnsi" w:cs="Andalus"/>
          <w:b w:val="0"/>
          <w:i/>
          <w:sz w:val="20"/>
          <w:szCs w:val="20"/>
          <w:lang w:val="es-ES"/>
        </w:rPr>
      </w:pPr>
      <w:r w:rsidRPr="00370C11">
        <w:rPr>
          <w:rFonts w:asciiTheme="minorHAnsi" w:hAnsiTheme="minorHAnsi" w:cs="Andalus"/>
          <w:b w:val="0"/>
          <w:i/>
          <w:sz w:val="21"/>
          <w:szCs w:val="21"/>
          <w:lang w:val="es-ES"/>
        </w:rPr>
        <w:t>Desayuno buffet a bordo</w:t>
      </w:r>
      <w:r w:rsidRPr="00370C11">
        <w:rPr>
          <w:rFonts w:asciiTheme="minorHAnsi" w:hAnsiTheme="minorHAnsi" w:cs="Andalus"/>
          <w:b w:val="0"/>
          <w:sz w:val="21"/>
          <w:szCs w:val="21"/>
          <w:lang w:val="es-ES"/>
        </w:rPr>
        <w:t xml:space="preserve">. </w:t>
      </w:r>
      <w:r w:rsidR="0092172D" w:rsidRPr="00B53DE7">
        <w:rPr>
          <w:rFonts w:asciiTheme="minorHAnsi" w:hAnsiTheme="minorHAnsi"/>
          <w:b w:val="0"/>
          <w:sz w:val="21"/>
          <w:szCs w:val="21"/>
        </w:rPr>
        <w:t xml:space="preserve">Check-OUT y </w:t>
      </w:r>
      <w:r w:rsidR="0092172D">
        <w:rPr>
          <w:rFonts w:asciiTheme="minorHAnsi" w:hAnsiTheme="minorHAnsi" w:cs="Andalus"/>
          <w:b w:val="0"/>
          <w:sz w:val="21"/>
          <w:szCs w:val="21"/>
          <w:lang w:val="es-ES"/>
        </w:rPr>
        <w:t>traslado al aeropuerto por cuenta del pasajero al aeropuerto. Fin de nuestros servicios.</w:t>
      </w:r>
    </w:p>
    <w:p w14:paraId="009836D9" w14:textId="77777777" w:rsidR="00780F6A" w:rsidRPr="00F70602" w:rsidRDefault="00780F6A" w:rsidP="00780F6A">
      <w:pPr>
        <w:spacing w:after="120"/>
        <w:jc w:val="center"/>
        <w:rPr>
          <w:rFonts w:asciiTheme="minorHAnsi" w:eastAsia="MS Mincho" w:hAnsiTheme="minorHAnsi" w:cstheme="minorHAnsi"/>
          <w:b/>
          <w:bCs/>
          <w:u w:val="single"/>
          <w:lang w:val="es-ES" w:eastAsia="es-ES"/>
        </w:rPr>
      </w:pPr>
      <w:r w:rsidRPr="00F70602">
        <w:rPr>
          <w:rFonts w:asciiTheme="minorHAnsi" w:eastAsia="MS Mincho" w:hAnsiTheme="minorHAnsi" w:cstheme="minorHAnsi"/>
          <w:b/>
          <w:bCs/>
          <w:u w:val="single"/>
          <w:lang w:val="es-ES" w:eastAsia="es-ES"/>
        </w:rPr>
        <w:t xml:space="preserve">PRECIOS DEL PAQUETE TURÍSTICO </w:t>
      </w:r>
      <w:r>
        <w:rPr>
          <w:rFonts w:asciiTheme="minorHAnsi" w:eastAsia="MS Mincho" w:hAnsiTheme="minorHAnsi" w:cstheme="minorHAnsi"/>
          <w:b/>
          <w:bCs/>
          <w:u w:val="single"/>
          <w:lang w:val="ru-RU" w:eastAsia="es-ES"/>
        </w:rPr>
        <w:t xml:space="preserve">2019 </w:t>
      </w:r>
      <w:r w:rsidRPr="00F70602">
        <w:rPr>
          <w:rFonts w:asciiTheme="minorHAnsi" w:eastAsia="MS Mincho" w:hAnsiTheme="minorHAnsi" w:cstheme="minorHAnsi"/>
          <w:b/>
          <w:bCs/>
          <w:u w:val="single"/>
          <w:lang w:val="es-ES" w:eastAsia="es-ES"/>
        </w:rPr>
        <w:t xml:space="preserve">POR PERSONA EN EURO </w:t>
      </w:r>
      <w:r w:rsidRPr="00F70602">
        <w:rPr>
          <w:rFonts w:asciiTheme="minorHAnsi" w:eastAsia="Times New Roman" w:hAnsiTheme="minorHAnsi" w:cs="Arial"/>
          <w:b/>
          <w:u w:val="single"/>
        </w:rPr>
        <w:t>€</w:t>
      </w:r>
      <w:r w:rsidRPr="00F70602">
        <w:rPr>
          <w:rFonts w:asciiTheme="minorHAnsi" w:eastAsia="MS Mincho" w:hAnsiTheme="minorHAnsi" w:cstheme="minorHAnsi"/>
          <w:bCs/>
          <w:u w:val="single"/>
          <w:lang w:val="es-ES" w:eastAsia="es-ES"/>
        </w:rPr>
        <w:t>:</w:t>
      </w:r>
    </w:p>
    <w:tbl>
      <w:tblPr>
        <w:tblStyle w:val="Tablaconcuadrcula"/>
        <w:tblW w:w="10740" w:type="dxa"/>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522"/>
        <w:gridCol w:w="1984"/>
        <w:gridCol w:w="1276"/>
        <w:gridCol w:w="2126"/>
        <w:gridCol w:w="1560"/>
        <w:gridCol w:w="1272"/>
      </w:tblGrid>
      <w:tr w:rsidR="00780F6A" w14:paraId="39B1B843" w14:textId="77777777" w:rsidTr="001C2A69">
        <w:trPr>
          <w:trHeight w:val="237"/>
          <w:jc w:val="center"/>
        </w:trPr>
        <w:tc>
          <w:tcPr>
            <w:tcW w:w="2522" w:type="dxa"/>
            <w:vMerge w:val="restart"/>
            <w:tcBorders>
              <w:top w:val="single" w:sz="24" w:space="0" w:color="auto"/>
              <w:bottom w:val="single" w:sz="4" w:space="0" w:color="auto"/>
            </w:tcBorders>
            <w:shd w:val="clear" w:color="auto" w:fill="FFF2CC" w:themeFill="accent4" w:themeFillTint="33"/>
            <w:vAlign w:val="center"/>
          </w:tcPr>
          <w:p w14:paraId="6A7CCBD1" w14:textId="77777777" w:rsidR="00780F6A" w:rsidRPr="00F70602" w:rsidRDefault="00780F6A" w:rsidP="00D773DE">
            <w:pPr>
              <w:jc w:val="center"/>
              <w:rPr>
                <w:rFonts w:asciiTheme="minorHAnsi" w:eastAsia="Times New Roman" w:hAnsiTheme="minorHAnsi" w:cs="Arial"/>
                <w:b/>
                <w:sz w:val="22"/>
                <w:szCs w:val="22"/>
              </w:rPr>
            </w:pPr>
            <w:r w:rsidRPr="00F70602">
              <w:rPr>
                <w:rFonts w:asciiTheme="minorHAnsi" w:eastAsia="Times New Roman" w:hAnsiTheme="minorHAnsi" w:cs="Arial"/>
                <w:b/>
                <w:sz w:val="22"/>
                <w:szCs w:val="22"/>
              </w:rPr>
              <w:t>Tipo de cabina</w:t>
            </w:r>
          </w:p>
        </w:tc>
        <w:tc>
          <w:tcPr>
            <w:tcW w:w="1984" w:type="dxa"/>
            <w:vMerge w:val="restart"/>
            <w:tcBorders>
              <w:top w:val="single" w:sz="24" w:space="0" w:color="auto"/>
              <w:bottom w:val="single" w:sz="4" w:space="0" w:color="auto"/>
              <w:right w:val="single" w:sz="24" w:space="0" w:color="auto"/>
            </w:tcBorders>
            <w:vAlign w:val="center"/>
          </w:tcPr>
          <w:p w14:paraId="50A3F87A" w14:textId="77777777" w:rsidR="00780F6A" w:rsidRPr="00F70602" w:rsidRDefault="00780F6A" w:rsidP="00D773DE">
            <w:pPr>
              <w:jc w:val="center"/>
              <w:rPr>
                <w:rFonts w:asciiTheme="minorHAnsi" w:eastAsia="Times New Roman" w:hAnsiTheme="minorHAnsi" w:cs="Arial"/>
                <w:b/>
                <w:sz w:val="22"/>
                <w:szCs w:val="22"/>
                <w:u w:val="single"/>
              </w:rPr>
            </w:pPr>
            <w:r w:rsidRPr="00F70602">
              <w:rPr>
                <w:rFonts w:asciiTheme="minorHAnsi" w:eastAsia="Times New Roman" w:hAnsiTheme="minorHAnsi" w:cs="Arial"/>
                <w:b/>
                <w:sz w:val="22"/>
                <w:szCs w:val="22"/>
              </w:rPr>
              <w:t>Cubierta</w:t>
            </w:r>
          </w:p>
        </w:tc>
        <w:tc>
          <w:tcPr>
            <w:tcW w:w="6234" w:type="dxa"/>
            <w:gridSpan w:val="4"/>
            <w:tcBorders>
              <w:top w:val="single" w:sz="24" w:space="0" w:color="auto"/>
              <w:left w:val="single" w:sz="24" w:space="0" w:color="auto"/>
              <w:bottom w:val="single" w:sz="4" w:space="0" w:color="auto"/>
            </w:tcBorders>
            <w:vAlign w:val="center"/>
          </w:tcPr>
          <w:p w14:paraId="6BF88FCE" w14:textId="6B7DBC3F" w:rsidR="00780F6A" w:rsidRPr="00F70602" w:rsidRDefault="00780F6A" w:rsidP="00D773DE">
            <w:pPr>
              <w:jc w:val="center"/>
              <w:rPr>
                <w:rFonts w:asciiTheme="minorHAnsi" w:eastAsia="Times New Roman" w:hAnsiTheme="minorHAnsi" w:cs="Arial"/>
                <w:b/>
                <w:sz w:val="22"/>
                <w:szCs w:val="22"/>
              </w:rPr>
            </w:pPr>
            <w:r w:rsidRPr="00F70602">
              <w:rPr>
                <w:rFonts w:asciiTheme="minorHAnsi" w:eastAsia="Times New Roman" w:hAnsiTheme="minorHAnsi" w:cs="Arial"/>
                <w:b/>
                <w:sz w:val="22"/>
                <w:szCs w:val="22"/>
              </w:rPr>
              <w:t>Temporada</w:t>
            </w:r>
            <w:r w:rsidR="00573535">
              <w:rPr>
                <w:rFonts w:asciiTheme="minorHAnsi" w:eastAsia="Times New Roman" w:hAnsiTheme="minorHAnsi" w:cs="Arial"/>
                <w:b/>
                <w:sz w:val="22"/>
                <w:szCs w:val="22"/>
              </w:rPr>
              <w:t>s de salidas de San Petersburg</w:t>
            </w:r>
            <w:r w:rsidR="000F6F50">
              <w:rPr>
                <w:rFonts w:asciiTheme="minorHAnsi" w:eastAsia="Times New Roman" w:hAnsiTheme="minorHAnsi" w:cs="Arial"/>
                <w:b/>
                <w:sz w:val="22"/>
                <w:szCs w:val="22"/>
              </w:rPr>
              <w:t>o</w:t>
            </w:r>
            <w:r w:rsidR="00573535">
              <w:rPr>
                <w:rFonts w:asciiTheme="minorHAnsi" w:eastAsia="Times New Roman" w:hAnsiTheme="minorHAnsi" w:cs="Arial"/>
                <w:b/>
                <w:sz w:val="22"/>
                <w:szCs w:val="22"/>
              </w:rPr>
              <w:t>:</w:t>
            </w:r>
          </w:p>
        </w:tc>
      </w:tr>
      <w:tr w:rsidR="00780F6A" w14:paraId="1C2A635B" w14:textId="77777777" w:rsidTr="001C2A69">
        <w:trPr>
          <w:trHeight w:val="305"/>
          <w:jc w:val="center"/>
        </w:trPr>
        <w:tc>
          <w:tcPr>
            <w:tcW w:w="2522" w:type="dxa"/>
            <w:vMerge/>
            <w:tcBorders>
              <w:top w:val="single" w:sz="4" w:space="0" w:color="auto"/>
              <w:bottom w:val="single" w:sz="24" w:space="0" w:color="auto"/>
            </w:tcBorders>
            <w:shd w:val="clear" w:color="auto" w:fill="FFF2CC" w:themeFill="accent4" w:themeFillTint="33"/>
            <w:vAlign w:val="center"/>
          </w:tcPr>
          <w:p w14:paraId="71F6C7DD" w14:textId="77777777" w:rsidR="00780F6A" w:rsidRPr="00F70602" w:rsidRDefault="00780F6A" w:rsidP="00780F6A">
            <w:pPr>
              <w:jc w:val="center"/>
              <w:rPr>
                <w:rFonts w:asciiTheme="minorHAnsi" w:eastAsia="Times New Roman" w:hAnsiTheme="minorHAnsi" w:cs="Arial"/>
                <w:b/>
                <w:sz w:val="22"/>
                <w:szCs w:val="22"/>
              </w:rPr>
            </w:pPr>
          </w:p>
        </w:tc>
        <w:tc>
          <w:tcPr>
            <w:tcW w:w="1984" w:type="dxa"/>
            <w:vMerge/>
            <w:tcBorders>
              <w:top w:val="single" w:sz="4" w:space="0" w:color="auto"/>
              <w:bottom w:val="single" w:sz="24" w:space="0" w:color="auto"/>
              <w:right w:val="single" w:sz="24" w:space="0" w:color="auto"/>
            </w:tcBorders>
            <w:vAlign w:val="center"/>
          </w:tcPr>
          <w:p w14:paraId="235E6E36" w14:textId="77777777" w:rsidR="00780F6A" w:rsidRPr="00F70602" w:rsidRDefault="00780F6A" w:rsidP="00780F6A">
            <w:pPr>
              <w:jc w:val="center"/>
              <w:rPr>
                <w:rFonts w:asciiTheme="minorHAnsi" w:eastAsia="Times New Roman" w:hAnsiTheme="minorHAnsi" w:cs="Arial"/>
                <w:b/>
                <w:sz w:val="22"/>
                <w:szCs w:val="22"/>
              </w:rPr>
            </w:pPr>
          </w:p>
        </w:tc>
        <w:tc>
          <w:tcPr>
            <w:tcW w:w="1276" w:type="dxa"/>
            <w:tcBorders>
              <w:top w:val="single" w:sz="4" w:space="0" w:color="auto"/>
              <w:left w:val="single" w:sz="24" w:space="0" w:color="auto"/>
              <w:bottom w:val="single" w:sz="24" w:space="0" w:color="auto"/>
            </w:tcBorders>
            <w:vAlign w:val="center"/>
          </w:tcPr>
          <w:p w14:paraId="4DA7204A" w14:textId="77777777" w:rsidR="00780F6A" w:rsidRDefault="00780F6A" w:rsidP="00780F6A">
            <w:pPr>
              <w:jc w:val="center"/>
              <w:rPr>
                <w:rFonts w:asciiTheme="minorHAnsi" w:eastAsia="Times New Roman" w:hAnsiTheme="minorHAnsi" w:cs="Arial"/>
                <w:sz w:val="22"/>
                <w:szCs w:val="22"/>
              </w:rPr>
            </w:pPr>
            <w:r w:rsidRPr="00FF6177">
              <w:rPr>
                <w:rFonts w:asciiTheme="minorHAnsi" w:eastAsia="Times New Roman" w:hAnsiTheme="minorHAnsi" w:cs="Arial"/>
                <w:sz w:val="22"/>
                <w:szCs w:val="22"/>
              </w:rPr>
              <w:t>Baja</w:t>
            </w:r>
            <w:r w:rsidR="00530C71">
              <w:rPr>
                <w:rFonts w:asciiTheme="minorHAnsi" w:eastAsia="Times New Roman" w:hAnsiTheme="minorHAnsi" w:cs="Arial"/>
                <w:sz w:val="22"/>
                <w:szCs w:val="22"/>
              </w:rPr>
              <w:t>:</w:t>
            </w:r>
          </w:p>
          <w:p w14:paraId="78B6CA15" w14:textId="6CDC6BDA" w:rsidR="00530C71" w:rsidRPr="00FF6177" w:rsidRDefault="00530C71" w:rsidP="00780F6A">
            <w:pPr>
              <w:jc w:val="center"/>
              <w:rPr>
                <w:rFonts w:asciiTheme="minorHAnsi" w:eastAsia="Times New Roman" w:hAnsiTheme="minorHAnsi" w:cs="Arial"/>
                <w:sz w:val="22"/>
                <w:szCs w:val="22"/>
              </w:rPr>
            </w:pPr>
            <w:r>
              <w:rPr>
                <w:rFonts w:asciiTheme="minorHAnsi" w:eastAsia="Times New Roman" w:hAnsiTheme="minorHAnsi" w:cs="Arial"/>
                <w:sz w:val="22"/>
                <w:szCs w:val="22"/>
              </w:rPr>
              <w:t>11.05.</w:t>
            </w:r>
          </w:p>
        </w:tc>
        <w:tc>
          <w:tcPr>
            <w:tcW w:w="2126" w:type="dxa"/>
            <w:tcBorders>
              <w:top w:val="single" w:sz="4" w:space="0" w:color="auto"/>
              <w:bottom w:val="single" w:sz="24" w:space="0" w:color="auto"/>
            </w:tcBorders>
            <w:vAlign w:val="center"/>
          </w:tcPr>
          <w:p w14:paraId="721FEBE1" w14:textId="77777777" w:rsidR="00780F6A" w:rsidRDefault="00780F6A" w:rsidP="00780F6A">
            <w:pPr>
              <w:jc w:val="center"/>
              <w:rPr>
                <w:rFonts w:asciiTheme="minorHAnsi" w:eastAsia="Times New Roman" w:hAnsiTheme="minorHAnsi" w:cs="Arial"/>
                <w:b/>
                <w:sz w:val="22"/>
                <w:szCs w:val="22"/>
              </w:rPr>
            </w:pPr>
            <w:r w:rsidRPr="00117F9D">
              <w:rPr>
                <w:rFonts w:asciiTheme="minorHAnsi" w:eastAsia="Times New Roman" w:hAnsiTheme="minorHAnsi" w:cs="Arial"/>
                <w:b/>
                <w:sz w:val="22"/>
                <w:szCs w:val="22"/>
              </w:rPr>
              <w:t>Media</w:t>
            </w:r>
            <w:r w:rsidR="00530C71">
              <w:rPr>
                <w:rFonts w:asciiTheme="minorHAnsi" w:eastAsia="Times New Roman" w:hAnsiTheme="minorHAnsi" w:cs="Arial"/>
                <w:b/>
                <w:sz w:val="22"/>
                <w:szCs w:val="22"/>
              </w:rPr>
              <w:t>:</w:t>
            </w:r>
          </w:p>
          <w:p w14:paraId="177377E0" w14:textId="2B1173FA" w:rsidR="00530C71" w:rsidRPr="00117F9D" w:rsidRDefault="00530C71" w:rsidP="00780F6A">
            <w:pPr>
              <w:jc w:val="center"/>
              <w:rPr>
                <w:rFonts w:asciiTheme="minorHAnsi" w:eastAsia="Times New Roman" w:hAnsiTheme="minorHAnsi" w:cs="Arial"/>
                <w:b/>
                <w:sz w:val="22"/>
                <w:szCs w:val="22"/>
              </w:rPr>
            </w:pPr>
            <w:r>
              <w:rPr>
                <w:rFonts w:asciiTheme="minorHAnsi" w:eastAsia="Times New Roman" w:hAnsiTheme="minorHAnsi" w:cs="Arial"/>
                <w:b/>
                <w:sz w:val="22"/>
                <w:szCs w:val="22"/>
              </w:rPr>
              <w:t>01.06; 24.08</w:t>
            </w:r>
            <w:r w:rsidR="001C2A69">
              <w:rPr>
                <w:rFonts w:asciiTheme="minorHAnsi" w:eastAsia="Times New Roman" w:hAnsiTheme="minorHAnsi" w:cs="Arial"/>
                <w:b/>
                <w:sz w:val="22"/>
                <w:szCs w:val="22"/>
              </w:rPr>
              <w:t xml:space="preserve"> y</w:t>
            </w:r>
            <w:r>
              <w:rPr>
                <w:rFonts w:asciiTheme="minorHAnsi" w:eastAsia="Times New Roman" w:hAnsiTheme="minorHAnsi" w:cs="Arial"/>
                <w:b/>
                <w:sz w:val="22"/>
                <w:szCs w:val="22"/>
              </w:rPr>
              <w:t xml:space="preserve"> 14.09.</w:t>
            </w:r>
          </w:p>
        </w:tc>
        <w:tc>
          <w:tcPr>
            <w:tcW w:w="1560" w:type="dxa"/>
            <w:tcBorders>
              <w:top w:val="single" w:sz="4" w:space="0" w:color="auto"/>
              <w:bottom w:val="single" w:sz="24" w:space="0" w:color="auto"/>
            </w:tcBorders>
            <w:vAlign w:val="center"/>
          </w:tcPr>
          <w:p w14:paraId="652C2B6B" w14:textId="77777777" w:rsidR="00780F6A" w:rsidRDefault="00780F6A" w:rsidP="00780F6A">
            <w:pPr>
              <w:jc w:val="center"/>
              <w:rPr>
                <w:rFonts w:asciiTheme="minorHAnsi" w:eastAsia="Times New Roman" w:hAnsiTheme="minorHAnsi" w:cs="Arial"/>
                <w:b/>
                <w:color w:val="C00000"/>
                <w:sz w:val="22"/>
                <w:szCs w:val="22"/>
              </w:rPr>
            </w:pPr>
            <w:r w:rsidRPr="00C26EF4">
              <w:rPr>
                <w:rFonts w:asciiTheme="minorHAnsi" w:eastAsia="Times New Roman" w:hAnsiTheme="minorHAnsi" w:cs="Arial"/>
                <w:b/>
                <w:color w:val="C00000"/>
                <w:sz w:val="22"/>
                <w:szCs w:val="22"/>
              </w:rPr>
              <w:t>Alta</w:t>
            </w:r>
            <w:r w:rsidR="00530C71">
              <w:rPr>
                <w:rFonts w:asciiTheme="minorHAnsi" w:eastAsia="Times New Roman" w:hAnsiTheme="minorHAnsi" w:cs="Arial"/>
                <w:b/>
                <w:color w:val="C00000"/>
                <w:sz w:val="22"/>
                <w:szCs w:val="22"/>
              </w:rPr>
              <w:t>:</w:t>
            </w:r>
          </w:p>
          <w:p w14:paraId="43CA83BF" w14:textId="7862FBFD" w:rsidR="00530C71" w:rsidRPr="00C26EF4" w:rsidRDefault="00530C71" w:rsidP="00780F6A">
            <w:pPr>
              <w:jc w:val="center"/>
              <w:rPr>
                <w:rFonts w:asciiTheme="minorHAnsi" w:eastAsia="Times New Roman" w:hAnsiTheme="minorHAnsi" w:cs="Arial"/>
                <w:b/>
                <w:color w:val="C00000"/>
                <w:sz w:val="22"/>
                <w:szCs w:val="22"/>
              </w:rPr>
            </w:pPr>
            <w:r>
              <w:rPr>
                <w:rFonts w:asciiTheme="minorHAnsi" w:eastAsia="Times New Roman" w:hAnsiTheme="minorHAnsi" w:cs="Arial"/>
                <w:b/>
                <w:color w:val="C00000"/>
                <w:sz w:val="22"/>
                <w:szCs w:val="22"/>
              </w:rPr>
              <w:t>13.07</w:t>
            </w:r>
            <w:r w:rsidR="001C2A69">
              <w:rPr>
                <w:rFonts w:asciiTheme="minorHAnsi" w:eastAsia="Times New Roman" w:hAnsiTheme="minorHAnsi" w:cs="Arial"/>
                <w:b/>
                <w:color w:val="C00000"/>
                <w:sz w:val="22"/>
                <w:szCs w:val="22"/>
              </w:rPr>
              <w:t>. y</w:t>
            </w:r>
            <w:r>
              <w:rPr>
                <w:rFonts w:asciiTheme="minorHAnsi" w:eastAsia="Times New Roman" w:hAnsiTheme="minorHAnsi" w:cs="Arial"/>
                <w:b/>
                <w:color w:val="C00000"/>
                <w:sz w:val="22"/>
                <w:szCs w:val="22"/>
              </w:rPr>
              <w:t xml:space="preserve"> 03.08.</w:t>
            </w:r>
          </w:p>
        </w:tc>
        <w:tc>
          <w:tcPr>
            <w:tcW w:w="1272" w:type="dxa"/>
            <w:tcBorders>
              <w:top w:val="single" w:sz="4" w:space="0" w:color="auto"/>
              <w:bottom w:val="single" w:sz="24" w:space="0" w:color="auto"/>
            </w:tcBorders>
            <w:vAlign w:val="center"/>
          </w:tcPr>
          <w:p w14:paraId="3B5E086F" w14:textId="77777777" w:rsidR="00780F6A" w:rsidRDefault="00780F6A" w:rsidP="00780F6A">
            <w:pPr>
              <w:jc w:val="center"/>
              <w:rPr>
                <w:rFonts w:asciiTheme="minorHAnsi" w:eastAsia="Times New Roman" w:hAnsiTheme="minorHAnsi" w:cs="Arial"/>
                <w:b/>
                <w:color w:val="C00000"/>
                <w:sz w:val="22"/>
                <w:szCs w:val="22"/>
              </w:rPr>
            </w:pPr>
            <w:r>
              <w:rPr>
                <w:rFonts w:asciiTheme="minorHAnsi" w:eastAsia="Times New Roman" w:hAnsiTheme="minorHAnsi" w:cs="Arial"/>
                <w:b/>
                <w:color w:val="C00000"/>
                <w:sz w:val="22"/>
                <w:szCs w:val="22"/>
              </w:rPr>
              <w:t xml:space="preserve">Súper </w:t>
            </w:r>
            <w:r w:rsidRPr="00C26EF4">
              <w:rPr>
                <w:rFonts w:asciiTheme="minorHAnsi" w:eastAsia="Times New Roman" w:hAnsiTheme="minorHAnsi" w:cs="Arial"/>
                <w:b/>
                <w:color w:val="C00000"/>
                <w:sz w:val="22"/>
                <w:szCs w:val="22"/>
              </w:rPr>
              <w:t>Alta</w:t>
            </w:r>
            <w:r w:rsidR="00530C71">
              <w:rPr>
                <w:rFonts w:asciiTheme="minorHAnsi" w:eastAsia="Times New Roman" w:hAnsiTheme="minorHAnsi" w:cs="Arial"/>
                <w:b/>
                <w:color w:val="C00000"/>
                <w:sz w:val="22"/>
                <w:szCs w:val="22"/>
              </w:rPr>
              <w:t>:</w:t>
            </w:r>
          </w:p>
          <w:p w14:paraId="4B2D1924" w14:textId="6BACA7EA" w:rsidR="00530C71" w:rsidRPr="00C26EF4" w:rsidRDefault="00530C71" w:rsidP="00780F6A">
            <w:pPr>
              <w:jc w:val="center"/>
              <w:rPr>
                <w:rFonts w:asciiTheme="minorHAnsi" w:eastAsia="Times New Roman" w:hAnsiTheme="minorHAnsi" w:cs="Arial"/>
                <w:b/>
                <w:color w:val="C00000"/>
                <w:sz w:val="22"/>
                <w:szCs w:val="22"/>
              </w:rPr>
            </w:pPr>
            <w:r>
              <w:rPr>
                <w:rFonts w:asciiTheme="minorHAnsi" w:eastAsia="Times New Roman" w:hAnsiTheme="minorHAnsi" w:cs="Arial"/>
                <w:b/>
                <w:color w:val="C00000"/>
                <w:sz w:val="22"/>
                <w:szCs w:val="22"/>
              </w:rPr>
              <w:t>22.06.</w:t>
            </w:r>
          </w:p>
        </w:tc>
      </w:tr>
      <w:tr w:rsidR="00CF0788" w14:paraId="17EE9D72" w14:textId="77777777" w:rsidTr="001C2A69">
        <w:trPr>
          <w:trHeight w:val="195"/>
          <w:jc w:val="center"/>
        </w:trPr>
        <w:tc>
          <w:tcPr>
            <w:tcW w:w="2522" w:type="dxa"/>
            <w:tcBorders>
              <w:top w:val="single" w:sz="24" w:space="0" w:color="auto"/>
            </w:tcBorders>
            <w:shd w:val="clear" w:color="auto" w:fill="FFF2CC" w:themeFill="accent4" w:themeFillTint="33"/>
            <w:vAlign w:val="center"/>
          </w:tcPr>
          <w:p w14:paraId="230324DD" w14:textId="797EED34" w:rsidR="00CF0788" w:rsidRPr="00F70602" w:rsidRDefault="00CF0788" w:rsidP="00CF0788">
            <w:pPr>
              <w:jc w:val="center"/>
              <w:rPr>
                <w:rFonts w:asciiTheme="minorHAnsi" w:eastAsia="Times New Roman" w:hAnsiTheme="minorHAnsi" w:cs="Arial"/>
                <w:sz w:val="22"/>
                <w:szCs w:val="22"/>
              </w:rPr>
            </w:pPr>
            <w:r w:rsidRPr="00F37CAE">
              <w:rPr>
                <w:rFonts w:asciiTheme="minorHAnsi" w:eastAsia="Times New Roman" w:hAnsiTheme="minorHAnsi" w:cs="Arial"/>
                <w:b/>
                <w:sz w:val="22"/>
                <w:szCs w:val="22"/>
              </w:rPr>
              <w:t>Standard Twin</w:t>
            </w:r>
            <w:r>
              <w:rPr>
                <w:rFonts w:asciiTheme="minorHAnsi" w:eastAsia="Times New Roman" w:hAnsiTheme="minorHAnsi" w:cs="Arial"/>
                <w:b/>
                <w:sz w:val="22"/>
                <w:szCs w:val="22"/>
              </w:rPr>
              <w:t xml:space="preserve"> </w:t>
            </w:r>
            <w:r w:rsidRPr="00F70602">
              <w:rPr>
                <w:rFonts w:asciiTheme="minorHAnsi" w:eastAsia="Times New Roman" w:hAnsiTheme="minorHAnsi" w:cs="Arial"/>
                <w:sz w:val="22"/>
                <w:szCs w:val="22"/>
              </w:rPr>
              <w:t>1</w:t>
            </w:r>
            <w:r>
              <w:rPr>
                <w:rFonts w:asciiTheme="minorHAnsi" w:eastAsia="Times New Roman" w:hAnsiTheme="minorHAnsi" w:cs="Arial"/>
                <w:sz w:val="22"/>
                <w:szCs w:val="22"/>
              </w:rPr>
              <w:t>0</w:t>
            </w:r>
            <w:r w:rsidRPr="00F70602">
              <w:rPr>
                <w:rFonts w:asciiTheme="minorHAnsi" w:eastAsia="Times New Roman" w:hAnsiTheme="minorHAnsi" w:cs="Arial"/>
                <w:sz w:val="22"/>
                <w:szCs w:val="22"/>
              </w:rPr>
              <w:t xml:space="preserve"> m</w:t>
            </w:r>
            <w:r w:rsidRPr="00F70602">
              <w:rPr>
                <w:rFonts w:asciiTheme="minorHAnsi" w:eastAsia="Times New Roman" w:hAnsiTheme="minorHAnsi" w:cs="Arial"/>
                <w:sz w:val="22"/>
                <w:szCs w:val="22"/>
                <w:vertAlign w:val="superscript"/>
              </w:rPr>
              <w:t>2</w:t>
            </w:r>
          </w:p>
        </w:tc>
        <w:tc>
          <w:tcPr>
            <w:tcW w:w="1984" w:type="dxa"/>
            <w:tcBorders>
              <w:top w:val="single" w:sz="24" w:space="0" w:color="auto"/>
              <w:right w:val="single" w:sz="24" w:space="0" w:color="auto"/>
            </w:tcBorders>
            <w:vAlign w:val="center"/>
          </w:tcPr>
          <w:p w14:paraId="4AAA00F6" w14:textId="295C2F1D" w:rsidR="00CF0788" w:rsidRPr="00F70602" w:rsidRDefault="00CF0788" w:rsidP="00CF0788">
            <w:pPr>
              <w:jc w:val="center"/>
              <w:rPr>
                <w:rFonts w:asciiTheme="minorHAnsi" w:eastAsia="Times New Roman" w:hAnsiTheme="minorHAnsi" w:cs="Arial"/>
                <w:b/>
                <w:i/>
                <w:sz w:val="22"/>
                <w:szCs w:val="22"/>
              </w:rPr>
            </w:pPr>
            <w:r w:rsidRPr="00F70602">
              <w:rPr>
                <w:rFonts w:asciiTheme="minorHAnsi" w:eastAsia="Times New Roman" w:hAnsiTheme="minorHAnsi" w:cs="Arial"/>
                <w:b/>
                <w:i/>
                <w:sz w:val="22"/>
                <w:szCs w:val="22"/>
              </w:rPr>
              <w:t>Middle Deck</w:t>
            </w:r>
          </w:p>
        </w:tc>
        <w:tc>
          <w:tcPr>
            <w:tcW w:w="1276" w:type="dxa"/>
            <w:tcBorders>
              <w:top w:val="single" w:sz="24" w:space="0" w:color="auto"/>
              <w:left w:val="single" w:sz="24" w:space="0" w:color="auto"/>
            </w:tcBorders>
            <w:vAlign w:val="center"/>
          </w:tcPr>
          <w:p w14:paraId="76F3AC90" w14:textId="3E7E61EF" w:rsidR="00CF0788" w:rsidRPr="00FF6177" w:rsidRDefault="00CF0788" w:rsidP="00CF0788">
            <w:pPr>
              <w:jc w:val="center"/>
              <w:rPr>
                <w:rFonts w:asciiTheme="minorHAnsi" w:eastAsia="Times New Roman" w:hAnsiTheme="minorHAnsi" w:cs="Arial"/>
              </w:rPr>
            </w:pPr>
            <w:r w:rsidRPr="00FF6177">
              <w:rPr>
                <w:rFonts w:asciiTheme="minorHAnsi" w:eastAsia="Times New Roman" w:hAnsiTheme="minorHAnsi" w:cs="Arial"/>
              </w:rPr>
              <w:t>€ 1,</w:t>
            </w:r>
            <w:r>
              <w:rPr>
                <w:rFonts w:asciiTheme="minorHAnsi" w:eastAsia="Times New Roman" w:hAnsiTheme="minorHAnsi" w:cs="Arial"/>
                <w:lang w:val="es-ES"/>
              </w:rPr>
              <w:t>92</w:t>
            </w:r>
            <w:r w:rsidRPr="00FF6177">
              <w:rPr>
                <w:rFonts w:asciiTheme="minorHAnsi" w:eastAsia="Times New Roman" w:hAnsiTheme="minorHAnsi" w:cs="Arial"/>
              </w:rPr>
              <w:t>0.00</w:t>
            </w:r>
          </w:p>
        </w:tc>
        <w:tc>
          <w:tcPr>
            <w:tcW w:w="2126" w:type="dxa"/>
            <w:tcBorders>
              <w:top w:val="single" w:sz="24" w:space="0" w:color="auto"/>
            </w:tcBorders>
            <w:vAlign w:val="center"/>
          </w:tcPr>
          <w:p w14:paraId="7D301049" w14:textId="72715BBB" w:rsidR="00CF0788" w:rsidRPr="00117F9D" w:rsidRDefault="00CF0788" w:rsidP="00CF0788">
            <w:pPr>
              <w:jc w:val="center"/>
              <w:rPr>
                <w:rFonts w:asciiTheme="minorHAnsi" w:eastAsia="Times New Roman" w:hAnsiTheme="minorHAnsi" w:cs="Arial"/>
                <w:b/>
              </w:rPr>
            </w:pPr>
            <w:r w:rsidRPr="00117F9D">
              <w:rPr>
                <w:rFonts w:asciiTheme="minorHAnsi" w:eastAsia="Times New Roman" w:hAnsiTheme="minorHAnsi" w:cs="Arial"/>
                <w:b/>
              </w:rPr>
              <w:t>€ 1,</w:t>
            </w:r>
            <w:r>
              <w:rPr>
                <w:rFonts w:asciiTheme="minorHAnsi" w:eastAsia="Times New Roman" w:hAnsiTheme="minorHAnsi" w:cs="Arial"/>
                <w:b/>
              </w:rPr>
              <w:t>98</w:t>
            </w:r>
            <w:r w:rsidRPr="00117F9D">
              <w:rPr>
                <w:rFonts w:asciiTheme="minorHAnsi" w:eastAsia="Times New Roman" w:hAnsiTheme="minorHAnsi" w:cs="Arial"/>
                <w:b/>
              </w:rPr>
              <w:t>0.00</w:t>
            </w:r>
          </w:p>
        </w:tc>
        <w:tc>
          <w:tcPr>
            <w:tcW w:w="1560" w:type="dxa"/>
            <w:tcBorders>
              <w:top w:val="single" w:sz="24" w:space="0" w:color="auto"/>
            </w:tcBorders>
            <w:vAlign w:val="center"/>
          </w:tcPr>
          <w:p w14:paraId="37EDCA04" w14:textId="7C8EB99B" w:rsidR="00CF0788" w:rsidRPr="00C26EF4" w:rsidRDefault="00CF0788" w:rsidP="00CF0788">
            <w:pPr>
              <w:jc w:val="center"/>
              <w:rPr>
                <w:rFonts w:asciiTheme="minorHAnsi" w:eastAsia="Times New Roman" w:hAnsiTheme="minorHAnsi" w:cs="Arial"/>
                <w:b/>
                <w:color w:val="C00000"/>
              </w:rPr>
            </w:pPr>
            <w:r w:rsidRPr="00C26EF4">
              <w:rPr>
                <w:rFonts w:asciiTheme="minorHAnsi" w:eastAsia="Times New Roman" w:hAnsiTheme="minorHAnsi" w:cs="Arial"/>
                <w:b/>
                <w:color w:val="C00000"/>
              </w:rPr>
              <w:t xml:space="preserve">€ </w:t>
            </w:r>
            <w:r>
              <w:rPr>
                <w:rFonts w:asciiTheme="minorHAnsi" w:eastAsia="Times New Roman" w:hAnsiTheme="minorHAnsi" w:cs="Arial"/>
                <w:b/>
                <w:color w:val="C00000"/>
              </w:rPr>
              <w:t>2,13</w:t>
            </w:r>
            <w:r w:rsidRPr="00C26EF4">
              <w:rPr>
                <w:rFonts w:asciiTheme="minorHAnsi" w:eastAsia="Times New Roman" w:hAnsiTheme="minorHAnsi" w:cs="Arial"/>
                <w:b/>
                <w:color w:val="C00000"/>
              </w:rPr>
              <w:t>0.00</w:t>
            </w:r>
          </w:p>
        </w:tc>
        <w:tc>
          <w:tcPr>
            <w:tcW w:w="1272" w:type="dxa"/>
            <w:tcBorders>
              <w:top w:val="single" w:sz="24" w:space="0" w:color="auto"/>
            </w:tcBorders>
            <w:vAlign w:val="center"/>
          </w:tcPr>
          <w:p w14:paraId="386BBAEB" w14:textId="0611A54E" w:rsidR="00CF0788" w:rsidRPr="00C26EF4" w:rsidRDefault="00CF0788" w:rsidP="00CF0788">
            <w:pPr>
              <w:jc w:val="center"/>
              <w:rPr>
                <w:rFonts w:asciiTheme="minorHAnsi" w:eastAsia="Times New Roman" w:hAnsiTheme="minorHAnsi" w:cs="Arial"/>
                <w:b/>
                <w:color w:val="C00000"/>
              </w:rPr>
            </w:pPr>
            <w:r w:rsidRPr="00C26EF4">
              <w:rPr>
                <w:rFonts w:asciiTheme="minorHAnsi" w:eastAsia="Times New Roman" w:hAnsiTheme="minorHAnsi" w:cs="Arial"/>
                <w:b/>
                <w:color w:val="C00000"/>
              </w:rPr>
              <w:t xml:space="preserve">€ </w:t>
            </w:r>
            <w:r>
              <w:rPr>
                <w:rFonts w:asciiTheme="minorHAnsi" w:eastAsia="Times New Roman" w:hAnsiTheme="minorHAnsi" w:cs="Arial"/>
                <w:b/>
                <w:color w:val="C00000"/>
              </w:rPr>
              <w:t>2,155</w:t>
            </w:r>
            <w:r w:rsidRPr="00C26EF4">
              <w:rPr>
                <w:rFonts w:asciiTheme="minorHAnsi" w:eastAsia="Times New Roman" w:hAnsiTheme="minorHAnsi" w:cs="Arial"/>
                <w:b/>
                <w:color w:val="C00000"/>
              </w:rPr>
              <w:t>.00</w:t>
            </w:r>
          </w:p>
        </w:tc>
      </w:tr>
      <w:tr w:rsidR="00CF0788" w14:paraId="4F4AB252" w14:textId="77777777" w:rsidTr="001C2A69">
        <w:trPr>
          <w:trHeight w:val="136"/>
          <w:jc w:val="center"/>
        </w:trPr>
        <w:tc>
          <w:tcPr>
            <w:tcW w:w="2522" w:type="dxa"/>
            <w:shd w:val="clear" w:color="auto" w:fill="FFF2CC" w:themeFill="accent4" w:themeFillTint="33"/>
            <w:vAlign w:val="center"/>
          </w:tcPr>
          <w:p w14:paraId="76CDB6B0" w14:textId="72B211DD" w:rsidR="00CF0788" w:rsidRPr="00F70602" w:rsidRDefault="00CF0788" w:rsidP="00CF0788">
            <w:pPr>
              <w:jc w:val="center"/>
              <w:rPr>
                <w:rFonts w:asciiTheme="minorHAnsi" w:eastAsia="Times New Roman" w:hAnsiTheme="minorHAnsi" w:cs="Arial"/>
                <w:sz w:val="22"/>
                <w:szCs w:val="22"/>
              </w:rPr>
            </w:pPr>
            <w:r w:rsidRPr="00F37CAE">
              <w:rPr>
                <w:rFonts w:asciiTheme="minorHAnsi" w:eastAsia="Times New Roman" w:hAnsiTheme="minorHAnsi" w:cs="Arial"/>
                <w:b/>
                <w:sz w:val="22"/>
                <w:szCs w:val="22"/>
              </w:rPr>
              <w:t>Standard Twin</w:t>
            </w:r>
            <w:r>
              <w:rPr>
                <w:rFonts w:asciiTheme="minorHAnsi" w:eastAsia="Times New Roman" w:hAnsiTheme="minorHAnsi" w:cs="Arial"/>
                <w:b/>
                <w:sz w:val="22"/>
                <w:szCs w:val="22"/>
              </w:rPr>
              <w:t xml:space="preserve"> </w:t>
            </w:r>
            <w:r w:rsidRPr="00F70602">
              <w:rPr>
                <w:rFonts w:asciiTheme="minorHAnsi" w:eastAsia="Times New Roman" w:hAnsiTheme="minorHAnsi" w:cs="Arial"/>
                <w:sz w:val="22"/>
                <w:szCs w:val="22"/>
              </w:rPr>
              <w:t>1</w:t>
            </w:r>
            <w:r>
              <w:rPr>
                <w:rFonts w:asciiTheme="minorHAnsi" w:eastAsia="Times New Roman" w:hAnsiTheme="minorHAnsi" w:cs="Arial"/>
                <w:sz w:val="22"/>
                <w:szCs w:val="22"/>
              </w:rPr>
              <w:t>0</w:t>
            </w:r>
            <w:r w:rsidRPr="00F70602">
              <w:rPr>
                <w:rFonts w:asciiTheme="minorHAnsi" w:eastAsia="Times New Roman" w:hAnsiTheme="minorHAnsi" w:cs="Arial"/>
                <w:sz w:val="22"/>
                <w:szCs w:val="22"/>
              </w:rPr>
              <w:t xml:space="preserve"> m</w:t>
            </w:r>
            <w:r w:rsidRPr="00F70602">
              <w:rPr>
                <w:rFonts w:asciiTheme="minorHAnsi" w:eastAsia="Times New Roman" w:hAnsiTheme="minorHAnsi" w:cs="Arial"/>
                <w:sz w:val="22"/>
                <w:szCs w:val="22"/>
                <w:vertAlign w:val="superscript"/>
              </w:rPr>
              <w:t>2</w:t>
            </w:r>
          </w:p>
        </w:tc>
        <w:tc>
          <w:tcPr>
            <w:tcW w:w="1984" w:type="dxa"/>
            <w:tcBorders>
              <w:right w:val="single" w:sz="24" w:space="0" w:color="auto"/>
            </w:tcBorders>
            <w:vAlign w:val="center"/>
          </w:tcPr>
          <w:p w14:paraId="4CE67C0B" w14:textId="54030BE0" w:rsidR="00CF0788" w:rsidRPr="00F70602" w:rsidRDefault="00CF0788" w:rsidP="00CF0788">
            <w:pPr>
              <w:jc w:val="center"/>
              <w:rPr>
                <w:rFonts w:asciiTheme="minorHAnsi" w:eastAsia="Times New Roman" w:hAnsiTheme="minorHAnsi" w:cs="Arial"/>
                <w:b/>
                <w:i/>
                <w:sz w:val="22"/>
                <w:szCs w:val="22"/>
              </w:rPr>
            </w:pPr>
            <w:r w:rsidRPr="00F70602">
              <w:rPr>
                <w:rFonts w:asciiTheme="minorHAnsi" w:eastAsia="Times New Roman" w:hAnsiTheme="minorHAnsi" w:cs="Arial"/>
                <w:b/>
                <w:i/>
                <w:sz w:val="22"/>
                <w:szCs w:val="22"/>
              </w:rPr>
              <w:t>Boat Deck</w:t>
            </w:r>
          </w:p>
        </w:tc>
        <w:tc>
          <w:tcPr>
            <w:tcW w:w="1276" w:type="dxa"/>
            <w:tcBorders>
              <w:left w:val="single" w:sz="24" w:space="0" w:color="auto"/>
            </w:tcBorders>
            <w:vAlign w:val="center"/>
          </w:tcPr>
          <w:p w14:paraId="41318072" w14:textId="782058D3" w:rsidR="00CF0788" w:rsidRPr="00FF6177" w:rsidRDefault="00CF0788" w:rsidP="00CF0788">
            <w:pPr>
              <w:jc w:val="center"/>
              <w:rPr>
                <w:rFonts w:asciiTheme="minorHAnsi" w:eastAsia="Times New Roman" w:hAnsiTheme="minorHAnsi" w:cs="Arial"/>
              </w:rPr>
            </w:pPr>
            <w:r w:rsidRPr="00FF6177">
              <w:rPr>
                <w:rFonts w:asciiTheme="minorHAnsi" w:eastAsia="Times New Roman" w:hAnsiTheme="minorHAnsi" w:cs="Arial"/>
              </w:rPr>
              <w:t>€ 1,</w:t>
            </w:r>
            <w:r>
              <w:rPr>
                <w:rFonts w:asciiTheme="minorHAnsi" w:eastAsia="Times New Roman" w:hAnsiTheme="minorHAnsi" w:cs="Arial"/>
              </w:rPr>
              <w:t>98</w:t>
            </w:r>
            <w:r w:rsidRPr="00FF6177">
              <w:rPr>
                <w:rFonts w:asciiTheme="minorHAnsi" w:eastAsia="Times New Roman" w:hAnsiTheme="minorHAnsi" w:cs="Arial"/>
              </w:rPr>
              <w:t>0.00</w:t>
            </w:r>
          </w:p>
        </w:tc>
        <w:tc>
          <w:tcPr>
            <w:tcW w:w="2126" w:type="dxa"/>
            <w:vAlign w:val="center"/>
          </w:tcPr>
          <w:p w14:paraId="23197613" w14:textId="743FA0C9" w:rsidR="00CF0788" w:rsidRPr="00117F9D" w:rsidRDefault="00CF0788" w:rsidP="00CF0788">
            <w:pPr>
              <w:jc w:val="center"/>
              <w:rPr>
                <w:rFonts w:asciiTheme="minorHAnsi" w:eastAsia="Times New Roman" w:hAnsiTheme="minorHAnsi" w:cs="Arial"/>
                <w:b/>
              </w:rPr>
            </w:pPr>
            <w:r w:rsidRPr="00117F9D">
              <w:rPr>
                <w:rFonts w:asciiTheme="minorHAnsi" w:eastAsia="Times New Roman" w:hAnsiTheme="minorHAnsi" w:cs="Arial"/>
                <w:b/>
              </w:rPr>
              <w:t xml:space="preserve">€ </w:t>
            </w:r>
            <w:r>
              <w:rPr>
                <w:rFonts w:asciiTheme="minorHAnsi" w:eastAsia="Times New Roman" w:hAnsiTheme="minorHAnsi" w:cs="Arial"/>
                <w:b/>
              </w:rPr>
              <w:t>2,035</w:t>
            </w:r>
            <w:r w:rsidRPr="00117F9D">
              <w:rPr>
                <w:rFonts w:asciiTheme="minorHAnsi" w:eastAsia="Times New Roman" w:hAnsiTheme="minorHAnsi" w:cs="Arial"/>
                <w:b/>
              </w:rPr>
              <w:t>.00</w:t>
            </w:r>
          </w:p>
        </w:tc>
        <w:tc>
          <w:tcPr>
            <w:tcW w:w="1560" w:type="dxa"/>
            <w:vAlign w:val="center"/>
          </w:tcPr>
          <w:p w14:paraId="22D37685" w14:textId="7DEFF0BA" w:rsidR="00CF0788" w:rsidRPr="00C26EF4" w:rsidRDefault="00CF0788" w:rsidP="00CF0788">
            <w:pPr>
              <w:jc w:val="center"/>
              <w:rPr>
                <w:rFonts w:asciiTheme="minorHAnsi" w:eastAsia="Times New Roman" w:hAnsiTheme="minorHAnsi" w:cs="Arial"/>
                <w:b/>
                <w:color w:val="C00000"/>
              </w:rPr>
            </w:pPr>
            <w:r w:rsidRPr="00C26EF4">
              <w:rPr>
                <w:rFonts w:asciiTheme="minorHAnsi" w:eastAsia="Times New Roman" w:hAnsiTheme="minorHAnsi" w:cs="Arial"/>
                <w:b/>
                <w:color w:val="C00000"/>
              </w:rPr>
              <w:t xml:space="preserve">€ </w:t>
            </w:r>
            <w:r>
              <w:rPr>
                <w:rFonts w:asciiTheme="minorHAnsi" w:eastAsia="Times New Roman" w:hAnsiTheme="minorHAnsi" w:cs="Arial"/>
                <w:b/>
                <w:color w:val="C00000"/>
              </w:rPr>
              <w:t>2,190</w:t>
            </w:r>
            <w:r w:rsidRPr="00C26EF4">
              <w:rPr>
                <w:rFonts w:asciiTheme="minorHAnsi" w:eastAsia="Times New Roman" w:hAnsiTheme="minorHAnsi" w:cs="Arial"/>
                <w:b/>
                <w:color w:val="C00000"/>
              </w:rPr>
              <w:t>.00</w:t>
            </w:r>
          </w:p>
        </w:tc>
        <w:tc>
          <w:tcPr>
            <w:tcW w:w="1272" w:type="dxa"/>
            <w:vAlign w:val="center"/>
          </w:tcPr>
          <w:p w14:paraId="257687F6" w14:textId="1D9D28AE" w:rsidR="00CF0788" w:rsidRPr="00C26EF4" w:rsidRDefault="00CF0788" w:rsidP="00CF0788">
            <w:pPr>
              <w:jc w:val="center"/>
              <w:rPr>
                <w:rFonts w:asciiTheme="minorHAnsi" w:eastAsia="Times New Roman" w:hAnsiTheme="minorHAnsi" w:cs="Arial"/>
                <w:b/>
                <w:color w:val="C00000"/>
              </w:rPr>
            </w:pPr>
            <w:r w:rsidRPr="00C26EF4">
              <w:rPr>
                <w:rFonts w:asciiTheme="minorHAnsi" w:eastAsia="Times New Roman" w:hAnsiTheme="minorHAnsi" w:cs="Arial"/>
                <w:b/>
                <w:color w:val="C00000"/>
              </w:rPr>
              <w:t xml:space="preserve">€ </w:t>
            </w:r>
            <w:r>
              <w:rPr>
                <w:rFonts w:asciiTheme="minorHAnsi" w:eastAsia="Times New Roman" w:hAnsiTheme="minorHAnsi" w:cs="Arial"/>
                <w:b/>
                <w:color w:val="C00000"/>
              </w:rPr>
              <w:t>2,215</w:t>
            </w:r>
            <w:r w:rsidRPr="00C26EF4">
              <w:rPr>
                <w:rFonts w:asciiTheme="minorHAnsi" w:eastAsia="Times New Roman" w:hAnsiTheme="minorHAnsi" w:cs="Arial"/>
                <w:b/>
                <w:color w:val="C00000"/>
              </w:rPr>
              <w:t>.00</w:t>
            </w:r>
          </w:p>
        </w:tc>
      </w:tr>
      <w:tr w:rsidR="00CF0788" w14:paraId="6AD09585" w14:textId="77777777" w:rsidTr="001C2A69">
        <w:trPr>
          <w:trHeight w:val="227"/>
          <w:jc w:val="center"/>
        </w:trPr>
        <w:tc>
          <w:tcPr>
            <w:tcW w:w="2522" w:type="dxa"/>
            <w:shd w:val="clear" w:color="auto" w:fill="FFF2CC" w:themeFill="accent4" w:themeFillTint="33"/>
            <w:vAlign w:val="center"/>
          </w:tcPr>
          <w:p w14:paraId="652378AA" w14:textId="30A04D25" w:rsidR="00CF0788" w:rsidRPr="00F70602" w:rsidRDefault="00CF0788" w:rsidP="00CF0788">
            <w:pPr>
              <w:jc w:val="center"/>
              <w:rPr>
                <w:rFonts w:asciiTheme="minorHAnsi" w:eastAsia="Times New Roman" w:hAnsiTheme="minorHAnsi" w:cs="Arial"/>
                <w:sz w:val="22"/>
                <w:szCs w:val="22"/>
              </w:rPr>
            </w:pPr>
            <w:r w:rsidRPr="00F37CAE">
              <w:rPr>
                <w:rFonts w:asciiTheme="minorHAnsi" w:eastAsia="Times New Roman" w:hAnsiTheme="minorHAnsi" w:cs="Arial"/>
                <w:b/>
                <w:sz w:val="22"/>
                <w:szCs w:val="22"/>
              </w:rPr>
              <w:t>Standard Single</w:t>
            </w:r>
            <w:r>
              <w:rPr>
                <w:rFonts w:asciiTheme="minorHAnsi" w:eastAsia="Times New Roman" w:hAnsiTheme="minorHAnsi" w:cs="Arial"/>
                <w:b/>
                <w:sz w:val="22"/>
                <w:szCs w:val="22"/>
              </w:rPr>
              <w:t xml:space="preserve"> </w:t>
            </w:r>
            <w:r>
              <w:rPr>
                <w:rFonts w:asciiTheme="minorHAnsi" w:eastAsia="Times New Roman" w:hAnsiTheme="minorHAnsi" w:cs="Arial"/>
                <w:sz w:val="22"/>
                <w:szCs w:val="22"/>
              </w:rPr>
              <w:t>0.7</w:t>
            </w:r>
            <w:r w:rsidRPr="00F70602">
              <w:rPr>
                <w:rFonts w:asciiTheme="minorHAnsi" w:eastAsia="Times New Roman" w:hAnsiTheme="minorHAnsi" w:cs="Arial"/>
                <w:sz w:val="22"/>
                <w:szCs w:val="22"/>
              </w:rPr>
              <w:t xml:space="preserve"> m</w:t>
            </w:r>
            <w:r w:rsidRPr="00F70602">
              <w:rPr>
                <w:rFonts w:asciiTheme="minorHAnsi" w:eastAsia="Times New Roman" w:hAnsiTheme="minorHAnsi" w:cs="Arial"/>
                <w:sz w:val="22"/>
                <w:szCs w:val="22"/>
                <w:vertAlign w:val="superscript"/>
              </w:rPr>
              <w:t>2</w:t>
            </w:r>
          </w:p>
        </w:tc>
        <w:tc>
          <w:tcPr>
            <w:tcW w:w="1984" w:type="dxa"/>
            <w:tcBorders>
              <w:right w:val="single" w:sz="24" w:space="0" w:color="auto"/>
            </w:tcBorders>
            <w:vAlign w:val="center"/>
          </w:tcPr>
          <w:p w14:paraId="1CD903BA" w14:textId="55D44781" w:rsidR="00CF0788" w:rsidRPr="00F70602" w:rsidRDefault="00CF0788" w:rsidP="00CF0788">
            <w:pPr>
              <w:jc w:val="center"/>
              <w:rPr>
                <w:rFonts w:asciiTheme="minorHAnsi" w:eastAsia="Times New Roman" w:hAnsiTheme="minorHAnsi" w:cs="Arial"/>
                <w:i/>
                <w:sz w:val="22"/>
                <w:szCs w:val="22"/>
              </w:rPr>
            </w:pPr>
            <w:r w:rsidRPr="00F70602">
              <w:rPr>
                <w:rFonts w:asciiTheme="minorHAnsi" w:eastAsia="Times New Roman" w:hAnsiTheme="minorHAnsi" w:cs="Arial"/>
                <w:b/>
                <w:i/>
                <w:sz w:val="22"/>
                <w:szCs w:val="22"/>
              </w:rPr>
              <w:t>Middle</w:t>
            </w:r>
            <w:r>
              <w:rPr>
                <w:rFonts w:asciiTheme="minorHAnsi" w:eastAsia="Times New Roman" w:hAnsiTheme="minorHAnsi" w:cs="Arial"/>
                <w:b/>
                <w:i/>
                <w:sz w:val="22"/>
                <w:szCs w:val="22"/>
              </w:rPr>
              <w:t>-Boat</w:t>
            </w:r>
            <w:r w:rsidRPr="00F70602">
              <w:rPr>
                <w:rFonts w:asciiTheme="minorHAnsi" w:eastAsia="Times New Roman" w:hAnsiTheme="minorHAnsi" w:cs="Arial"/>
                <w:b/>
                <w:i/>
                <w:sz w:val="22"/>
                <w:szCs w:val="22"/>
              </w:rPr>
              <w:t xml:space="preserve"> Deck</w:t>
            </w:r>
          </w:p>
        </w:tc>
        <w:tc>
          <w:tcPr>
            <w:tcW w:w="1276" w:type="dxa"/>
            <w:tcBorders>
              <w:left w:val="single" w:sz="24" w:space="0" w:color="auto"/>
            </w:tcBorders>
            <w:vAlign w:val="center"/>
          </w:tcPr>
          <w:p w14:paraId="4C70B49C" w14:textId="59DAF89B" w:rsidR="00CF0788" w:rsidRPr="00FF6177" w:rsidRDefault="00CF0788" w:rsidP="00CF0788">
            <w:pPr>
              <w:jc w:val="center"/>
              <w:rPr>
                <w:rFonts w:asciiTheme="minorHAnsi" w:eastAsia="Times New Roman" w:hAnsiTheme="minorHAnsi" w:cs="Arial"/>
              </w:rPr>
            </w:pPr>
            <w:r w:rsidRPr="00FF6177">
              <w:rPr>
                <w:rFonts w:asciiTheme="minorHAnsi" w:eastAsia="Times New Roman" w:hAnsiTheme="minorHAnsi" w:cs="Arial"/>
              </w:rPr>
              <w:t xml:space="preserve">€ </w:t>
            </w:r>
            <w:r>
              <w:rPr>
                <w:rFonts w:asciiTheme="minorHAnsi" w:eastAsia="Times New Roman" w:hAnsiTheme="minorHAnsi" w:cs="Arial"/>
              </w:rPr>
              <w:t>2,095</w:t>
            </w:r>
            <w:r w:rsidRPr="00FF6177">
              <w:rPr>
                <w:rFonts w:asciiTheme="minorHAnsi" w:eastAsia="Times New Roman" w:hAnsiTheme="minorHAnsi" w:cs="Arial"/>
              </w:rPr>
              <w:t>.00</w:t>
            </w:r>
          </w:p>
        </w:tc>
        <w:tc>
          <w:tcPr>
            <w:tcW w:w="2126" w:type="dxa"/>
            <w:vAlign w:val="center"/>
          </w:tcPr>
          <w:p w14:paraId="1ACDADCD" w14:textId="13329C90" w:rsidR="00CF0788" w:rsidRPr="00117F9D" w:rsidRDefault="00CF0788" w:rsidP="00CF0788">
            <w:pPr>
              <w:jc w:val="center"/>
              <w:rPr>
                <w:rFonts w:asciiTheme="minorHAnsi" w:eastAsia="Times New Roman" w:hAnsiTheme="minorHAnsi" w:cs="Arial"/>
                <w:b/>
              </w:rPr>
            </w:pPr>
            <w:r w:rsidRPr="00117F9D">
              <w:rPr>
                <w:rFonts w:asciiTheme="minorHAnsi" w:eastAsia="Times New Roman" w:hAnsiTheme="minorHAnsi" w:cs="Arial"/>
                <w:b/>
              </w:rPr>
              <w:t xml:space="preserve">€ </w:t>
            </w:r>
            <w:r>
              <w:rPr>
                <w:rFonts w:asciiTheme="minorHAnsi" w:eastAsia="Times New Roman" w:hAnsiTheme="minorHAnsi" w:cs="Arial"/>
                <w:b/>
              </w:rPr>
              <w:t>2,155</w:t>
            </w:r>
            <w:r w:rsidRPr="00117F9D">
              <w:rPr>
                <w:rFonts w:asciiTheme="minorHAnsi" w:eastAsia="Times New Roman" w:hAnsiTheme="minorHAnsi" w:cs="Arial"/>
                <w:b/>
              </w:rPr>
              <w:t>.00</w:t>
            </w:r>
          </w:p>
        </w:tc>
        <w:tc>
          <w:tcPr>
            <w:tcW w:w="1560" w:type="dxa"/>
            <w:vAlign w:val="center"/>
          </w:tcPr>
          <w:p w14:paraId="5F913EE1" w14:textId="60FA5F16" w:rsidR="00CF0788" w:rsidRPr="00C26EF4" w:rsidRDefault="00CF0788" w:rsidP="00CF0788">
            <w:pPr>
              <w:jc w:val="center"/>
              <w:rPr>
                <w:rFonts w:asciiTheme="minorHAnsi" w:eastAsia="Times New Roman" w:hAnsiTheme="minorHAnsi" w:cs="Arial"/>
                <w:b/>
                <w:color w:val="C00000"/>
              </w:rPr>
            </w:pPr>
            <w:r w:rsidRPr="00C26EF4">
              <w:rPr>
                <w:rFonts w:asciiTheme="minorHAnsi" w:eastAsia="Times New Roman" w:hAnsiTheme="minorHAnsi" w:cs="Arial"/>
                <w:b/>
                <w:color w:val="C00000"/>
              </w:rPr>
              <w:t xml:space="preserve">€ </w:t>
            </w:r>
            <w:r>
              <w:rPr>
                <w:rFonts w:asciiTheme="minorHAnsi" w:eastAsia="Times New Roman" w:hAnsiTheme="minorHAnsi" w:cs="Arial"/>
                <w:b/>
                <w:color w:val="C00000"/>
              </w:rPr>
              <w:t>2,310</w:t>
            </w:r>
            <w:r w:rsidRPr="00C26EF4">
              <w:rPr>
                <w:rFonts w:asciiTheme="minorHAnsi" w:eastAsia="Times New Roman" w:hAnsiTheme="minorHAnsi" w:cs="Arial"/>
                <w:b/>
                <w:color w:val="C00000"/>
              </w:rPr>
              <w:t>.00</w:t>
            </w:r>
          </w:p>
        </w:tc>
        <w:tc>
          <w:tcPr>
            <w:tcW w:w="1272" w:type="dxa"/>
            <w:vAlign w:val="center"/>
          </w:tcPr>
          <w:p w14:paraId="62261A6C" w14:textId="381F4CED" w:rsidR="00CF0788" w:rsidRPr="00C26EF4" w:rsidRDefault="00CF0788" w:rsidP="00CF0788">
            <w:pPr>
              <w:jc w:val="center"/>
              <w:rPr>
                <w:rFonts w:asciiTheme="minorHAnsi" w:eastAsia="Times New Roman" w:hAnsiTheme="minorHAnsi" w:cs="Arial"/>
                <w:b/>
                <w:color w:val="C00000"/>
              </w:rPr>
            </w:pPr>
            <w:r w:rsidRPr="00C26EF4">
              <w:rPr>
                <w:rFonts w:asciiTheme="minorHAnsi" w:eastAsia="Times New Roman" w:hAnsiTheme="minorHAnsi" w:cs="Arial"/>
                <w:b/>
                <w:color w:val="C00000"/>
              </w:rPr>
              <w:t xml:space="preserve">€ </w:t>
            </w:r>
            <w:r>
              <w:rPr>
                <w:rFonts w:asciiTheme="minorHAnsi" w:eastAsia="Times New Roman" w:hAnsiTheme="minorHAnsi" w:cs="Arial"/>
                <w:b/>
                <w:color w:val="C00000"/>
              </w:rPr>
              <w:t>2,370</w:t>
            </w:r>
            <w:r w:rsidRPr="00C26EF4">
              <w:rPr>
                <w:rFonts w:asciiTheme="minorHAnsi" w:eastAsia="Times New Roman" w:hAnsiTheme="minorHAnsi" w:cs="Arial"/>
                <w:b/>
                <w:color w:val="C00000"/>
              </w:rPr>
              <w:t>.00</w:t>
            </w:r>
          </w:p>
        </w:tc>
      </w:tr>
      <w:tr w:rsidR="00CF0788" w14:paraId="2CC8D22A" w14:textId="77777777" w:rsidTr="001C2A69">
        <w:trPr>
          <w:trHeight w:val="321"/>
          <w:jc w:val="center"/>
        </w:trPr>
        <w:tc>
          <w:tcPr>
            <w:tcW w:w="2522" w:type="dxa"/>
            <w:tcBorders>
              <w:bottom w:val="single" w:sz="4" w:space="0" w:color="auto"/>
            </w:tcBorders>
            <w:shd w:val="clear" w:color="auto" w:fill="FFF2CC" w:themeFill="accent4" w:themeFillTint="33"/>
            <w:vAlign w:val="center"/>
          </w:tcPr>
          <w:p w14:paraId="5FA73945" w14:textId="51D75F28" w:rsidR="00CF0788" w:rsidRPr="00F70602" w:rsidRDefault="00CF0788" w:rsidP="00CF0788">
            <w:pPr>
              <w:jc w:val="center"/>
              <w:rPr>
                <w:rFonts w:asciiTheme="minorHAnsi" w:eastAsia="Times New Roman" w:hAnsiTheme="minorHAnsi" w:cs="Arial"/>
                <w:sz w:val="22"/>
                <w:szCs w:val="22"/>
              </w:rPr>
            </w:pPr>
            <w:r w:rsidRPr="00F70602">
              <w:rPr>
                <w:rFonts w:asciiTheme="minorHAnsi" w:eastAsia="Times New Roman" w:hAnsiTheme="minorHAnsi" w:cs="Arial"/>
                <w:b/>
                <w:sz w:val="22"/>
                <w:szCs w:val="22"/>
              </w:rPr>
              <w:t>Delux</w:t>
            </w:r>
            <w:r>
              <w:rPr>
                <w:rFonts w:asciiTheme="minorHAnsi" w:eastAsia="Times New Roman" w:hAnsiTheme="minorHAnsi" w:cs="Arial"/>
                <w:b/>
                <w:sz w:val="22"/>
                <w:szCs w:val="22"/>
              </w:rPr>
              <w:t>e</w:t>
            </w:r>
            <w:r w:rsidRPr="00F70602">
              <w:rPr>
                <w:rFonts w:asciiTheme="minorHAnsi" w:eastAsia="Times New Roman" w:hAnsiTheme="minorHAnsi" w:cs="Arial"/>
                <w:b/>
                <w:sz w:val="22"/>
                <w:szCs w:val="22"/>
              </w:rPr>
              <w:t xml:space="preserve"> Twin</w:t>
            </w:r>
            <w:r>
              <w:rPr>
                <w:rFonts w:asciiTheme="minorHAnsi" w:eastAsia="Times New Roman" w:hAnsiTheme="minorHAnsi" w:cs="Arial"/>
                <w:b/>
                <w:sz w:val="22"/>
                <w:szCs w:val="22"/>
              </w:rPr>
              <w:t xml:space="preserve"> </w:t>
            </w:r>
            <w:r w:rsidRPr="00F70602">
              <w:rPr>
                <w:rFonts w:asciiTheme="minorHAnsi" w:eastAsia="Times New Roman" w:hAnsiTheme="minorHAnsi" w:cs="Arial"/>
                <w:sz w:val="22"/>
                <w:szCs w:val="22"/>
              </w:rPr>
              <w:t>1</w:t>
            </w:r>
            <w:r>
              <w:rPr>
                <w:rFonts w:asciiTheme="minorHAnsi" w:eastAsia="Times New Roman" w:hAnsiTheme="minorHAnsi" w:cs="Arial"/>
                <w:sz w:val="22"/>
                <w:szCs w:val="22"/>
              </w:rPr>
              <w:t>3</w:t>
            </w:r>
            <w:r w:rsidRPr="00F70602">
              <w:rPr>
                <w:rFonts w:asciiTheme="minorHAnsi" w:eastAsia="Times New Roman" w:hAnsiTheme="minorHAnsi" w:cs="Arial"/>
                <w:sz w:val="22"/>
                <w:szCs w:val="22"/>
              </w:rPr>
              <w:t xml:space="preserve"> m</w:t>
            </w:r>
            <w:r w:rsidRPr="00F70602">
              <w:rPr>
                <w:rFonts w:asciiTheme="minorHAnsi" w:eastAsia="Times New Roman" w:hAnsiTheme="minorHAnsi" w:cs="Arial"/>
                <w:sz w:val="22"/>
                <w:szCs w:val="22"/>
                <w:vertAlign w:val="superscript"/>
              </w:rPr>
              <w:t>2</w:t>
            </w:r>
          </w:p>
        </w:tc>
        <w:tc>
          <w:tcPr>
            <w:tcW w:w="1984" w:type="dxa"/>
            <w:tcBorders>
              <w:bottom w:val="single" w:sz="4" w:space="0" w:color="auto"/>
              <w:right w:val="single" w:sz="24" w:space="0" w:color="auto"/>
            </w:tcBorders>
            <w:vAlign w:val="center"/>
          </w:tcPr>
          <w:p w14:paraId="2D4CF26B" w14:textId="629BED89" w:rsidR="00CF0788" w:rsidRPr="00F70602" w:rsidRDefault="00CF0788" w:rsidP="00CF0788">
            <w:pPr>
              <w:jc w:val="center"/>
              <w:rPr>
                <w:rFonts w:asciiTheme="minorHAnsi" w:eastAsia="Times New Roman" w:hAnsiTheme="minorHAnsi" w:cs="Arial"/>
                <w:b/>
                <w:i/>
                <w:sz w:val="22"/>
                <w:szCs w:val="22"/>
              </w:rPr>
            </w:pPr>
            <w:r w:rsidRPr="00F70602">
              <w:rPr>
                <w:rFonts w:asciiTheme="minorHAnsi" w:eastAsia="Times New Roman" w:hAnsiTheme="minorHAnsi" w:cs="Arial"/>
                <w:b/>
                <w:i/>
                <w:sz w:val="22"/>
                <w:szCs w:val="22"/>
              </w:rPr>
              <w:t>Main Deck</w:t>
            </w:r>
          </w:p>
        </w:tc>
        <w:tc>
          <w:tcPr>
            <w:tcW w:w="1276" w:type="dxa"/>
            <w:tcBorders>
              <w:left w:val="single" w:sz="24" w:space="0" w:color="auto"/>
              <w:bottom w:val="single" w:sz="4" w:space="0" w:color="auto"/>
            </w:tcBorders>
            <w:vAlign w:val="center"/>
          </w:tcPr>
          <w:p w14:paraId="7BFCD15A" w14:textId="059BF627" w:rsidR="00CF0788" w:rsidRPr="00FF6177" w:rsidRDefault="00CF0788" w:rsidP="00CF0788">
            <w:pPr>
              <w:jc w:val="center"/>
              <w:rPr>
                <w:rFonts w:asciiTheme="minorHAnsi" w:eastAsia="Times New Roman" w:hAnsiTheme="minorHAnsi" w:cs="Arial"/>
              </w:rPr>
            </w:pPr>
            <w:r w:rsidRPr="00FF6177">
              <w:rPr>
                <w:rFonts w:asciiTheme="minorHAnsi" w:eastAsia="Times New Roman" w:hAnsiTheme="minorHAnsi" w:cs="Arial"/>
              </w:rPr>
              <w:t xml:space="preserve">€ </w:t>
            </w:r>
            <w:r>
              <w:rPr>
                <w:rFonts w:asciiTheme="minorHAnsi" w:eastAsia="Times New Roman" w:hAnsiTheme="minorHAnsi" w:cs="Arial"/>
              </w:rPr>
              <w:t>2,075</w:t>
            </w:r>
            <w:r w:rsidRPr="00FF6177">
              <w:rPr>
                <w:rFonts w:asciiTheme="minorHAnsi" w:eastAsia="Times New Roman" w:hAnsiTheme="minorHAnsi" w:cs="Arial"/>
              </w:rPr>
              <w:t>.00</w:t>
            </w:r>
          </w:p>
        </w:tc>
        <w:tc>
          <w:tcPr>
            <w:tcW w:w="2126" w:type="dxa"/>
            <w:tcBorders>
              <w:bottom w:val="single" w:sz="4" w:space="0" w:color="auto"/>
            </w:tcBorders>
            <w:vAlign w:val="center"/>
          </w:tcPr>
          <w:p w14:paraId="2CF86BC6" w14:textId="45AD8699" w:rsidR="00CF0788" w:rsidRPr="00117F9D" w:rsidRDefault="00CF0788" w:rsidP="00CF0788">
            <w:pPr>
              <w:jc w:val="center"/>
              <w:rPr>
                <w:rFonts w:asciiTheme="minorHAnsi" w:eastAsia="Times New Roman" w:hAnsiTheme="minorHAnsi" w:cs="Arial"/>
                <w:b/>
              </w:rPr>
            </w:pPr>
            <w:r w:rsidRPr="00117F9D">
              <w:rPr>
                <w:rFonts w:asciiTheme="minorHAnsi" w:eastAsia="Times New Roman" w:hAnsiTheme="minorHAnsi" w:cs="Arial"/>
                <w:b/>
              </w:rPr>
              <w:t xml:space="preserve">€ </w:t>
            </w:r>
            <w:r>
              <w:rPr>
                <w:rFonts w:asciiTheme="minorHAnsi" w:eastAsia="Times New Roman" w:hAnsiTheme="minorHAnsi" w:cs="Arial"/>
                <w:b/>
              </w:rPr>
              <w:t>2,13</w:t>
            </w:r>
            <w:r w:rsidRPr="00117F9D">
              <w:rPr>
                <w:rFonts w:asciiTheme="minorHAnsi" w:eastAsia="Times New Roman" w:hAnsiTheme="minorHAnsi" w:cs="Arial"/>
                <w:b/>
              </w:rPr>
              <w:t>0.00</w:t>
            </w:r>
          </w:p>
        </w:tc>
        <w:tc>
          <w:tcPr>
            <w:tcW w:w="1560" w:type="dxa"/>
            <w:tcBorders>
              <w:bottom w:val="single" w:sz="4" w:space="0" w:color="auto"/>
            </w:tcBorders>
            <w:vAlign w:val="center"/>
          </w:tcPr>
          <w:p w14:paraId="514B4AFE" w14:textId="1342715B" w:rsidR="00CF0788" w:rsidRPr="00C26EF4" w:rsidRDefault="00CF0788" w:rsidP="00CF0788">
            <w:pPr>
              <w:jc w:val="center"/>
              <w:rPr>
                <w:rFonts w:asciiTheme="minorHAnsi" w:eastAsia="Times New Roman" w:hAnsiTheme="minorHAnsi" w:cs="Arial"/>
                <w:b/>
                <w:color w:val="C00000"/>
              </w:rPr>
            </w:pPr>
            <w:r w:rsidRPr="00C26EF4">
              <w:rPr>
                <w:rFonts w:asciiTheme="minorHAnsi" w:eastAsia="Times New Roman" w:hAnsiTheme="minorHAnsi" w:cs="Arial"/>
                <w:b/>
                <w:color w:val="C00000"/>
              </w:rPr>
              <w:t xml:space="preserve">€ </w:t>
            </w:r>
            <w:r>
              <w:rPr>
                <w:rFonts w:asciiTheme="minorHAnsi" w:eastAsia="Times New Roman" w:hAnsiTheme="minorHAnsi" w:cs="Arial"/>
                <w:b/>
                <w:color w:val="C00000"/>
              </w:rPr>
              <w:t>2,285</w:t>
            </w:r>
            <w:r w:rsidRPr="00C26EF4">
              <w:rPr>
                <w:rFonts w:asciiTheme="minorHAnsi" w:eastAsia="Times New Roman" w:hAnsiTheme="minorHAnsi" w:cs="Arial"/>
                <w:b/>
                <w:color w:val="C00000"/>
              </w:rPr>
              <w:t>.00</w:t>
            </w:r>
          </w:p>
        </w:tc>
        <w:tc>
          <w:tcPr>
            <w:tcW w:w="1272" w:type="dxa"/>
            <w:tcBorders>
              <w:bottom w:val="single" w:sz="4" w:space="0" w:color="auto"/>
            </w:tcBorders>
            <w:vAlign w:val="center"/>
          </w:tcPr>
          <w:p w14:paraId="5088D7BA" w14:textId="596D00AA" w:rsidR="00CF0788" w:rsidRPr="00C26EF4" w:rsidRDefault="00CF0788" w:rsidP="00CF0788">
            <w:pPr>
              <w:jc w:val="center"/>
              <w:rPr>
                <w:rFonts w:asciiTheme="minorHAnsi" w:eastAsia="Times New Roman" w:hAnsiTheme="minorHAnsi" w:cs="Arial"/>
                <w:b/>
                <w:color w:val="C00000"/>
              </w:rPr>
            </w:pPr>
            <w:r w:rsidRPr="00C26EF4">
              <w:rPr>
                <w:rFonts w:asciiTheme="minorHAnsi" w:eastAsia="Times New Roman" w:hAnsiTheme="minorHAnsi" w:cs="Arial"/>
                <w:b/>
                <w:color w:val="C00000"/>
              </w:rPr>
              <w:t xml:space="preserve">€ </w:t>
            </w:r>
            <w:r>
              <w:rPr>
                <w:rFonts w:asciiTheme="minorHAnsi" w:eastAsia="Times New Roman" w:hAnsiTheme="minorHAnsi" w:cs="Arial"/>
                <w:b/>
                <w:color w:val="C00000"/>
              </w:rPr>
              <w:t>2,31</w:t>
            </w:r>
            <w:r w:rsidRPr="00C26EF4">
              <w:rPr>
                <w:rFonts w:asciiTheme="minorHAnsi" w:eastAsia="Times New Roman" w:hAnsiTheme="minorHAnsi" w:cs="Arial"/>
                <w:b/>
                <w:color w:val="C00000"/>
              </w:rPr>
              <w:t>0.00</w:t>
            </w:r>
          </w:p>
        </w:tc>
      </w:tr>
      <w:tr w:rsidR="00CF0788" w14:paraId="402F0486" w14:textId="77777777" w:rsidTr="001C2A69">
        <w:trPr>
          <w:trHeight w:val="122"/>
          <w:jc w:val="center"/>
        </w:trPr>
        <w:tc>
          <w:tcPr>
            <w:tcW w:w="2522" w:type="dxa"/>
            <w:tcBorders>
              <w:top w:val="single" w:sz="4" w:space="0" w:color="auto"/>
              <w:bottom w:val="single" w:sz="18" w:space="0" w:color="auto"/>
            </w:tcBorders>
            <w:shd w:val="clear" w:color="auto" w:fill="FFF2CC" w:themeFill="accent4" w:themeFillTint="33"/>
            <w:vAlign w:val="center"/>
          </w:tcPr>
          <w:p w14:paraId="5F6B6F98" w14:textId="480224FD" w:rsidR="00CF0788" w:rsidRPr="00F70602" w:rsidRDefault="00CF0788" w:rsidP="00CF0788">
            <w:pPr>
              <w:jc w:val="center"/>
              <w:rPr>
                <w:rFonts w:asciiTheme="minorHAnsi" w:eastAsia="Times New Roman" w:hAnsiTheme="minorHAnsi" w:cs="Arial"/>
                <w:sz w:val="22"/>
                <w:szCs w:val="22"/>
              </w:rPr>
            </w:pPr>
            <w:r w:rsidRPr="00F70602">
              <w:rPr>
                <w:rFonts w:asciiTheme="minorHAnsi" w:eastAsia="Times New Roman" w:hAnsiTheme="minorHAnsi" w:cs="Arial"/>
                <w:b/>
                <w:sz w:val="22"/>
                <w:szCs w:val="22"/>
              </w:rPr>
              <w:t>Delux</w:t>
            </w:r>
            <w:r>
              <w:rPr>
                <w:rFonts w:asciiTheme="minorHAnsi" w:eastAsia="Times New Roman" w:hAnsiTheme="minorHAnsi" w:cs="Arial"/>
                <w:b/>
                <w:sz w:val="22"/>
                <w:szCs w:val="22"/>
              </w:rPr>
              <w:t>e</w:t>
            </w:r>
            <w:r w:rsidRPr="00F70602">
              <w:rPr>
                <w:rFonts w:asciiTheme="minorHAnsi" w:eastAsia="Times New Roman" w:hAnsiTheme="minorHAnsi" w:cs="Arial"/>
                <w:b/>
                <w:sz w:val="22"/>
                <w:szCs w:val="22"/>
              </w:rPr>
              <w:t xml:space="preserve"> </w:t>
            </w:r>
            <w:r>
              <w:rPr>
                <w:rFonts w:asciiTheme="minorHAnsi" w:eastAsia="Times New Roman" w:hAnsiTheme="minorHAnsi" w:cs="Arial"/>
                <w:b/>
                <w:sz w:val="22"/>
                <w:szCs w:val="22"/>
              </w:rPr>
              <w:t xml:space="preserve">Doble </w:t>
            </w:r>
            <w:r w:rsidRPr="00F70602">
              <w:rPr>
                <w:rFonts w:asciiTheme="minorHAnsi" w:eastAsia="Times New Roman" w:hAnsiTheme="minorHAnsi" w:cs="Arial"/>
                <w:sz w:val="22"/>
                <w:szCs w:val="22"/>
              </w:rPr>
              <w:t>1</w:t>
            </w:r>
            <w:r>
              <w:rPr>
                <w:rFonts w:asciiTheme="minorHAnsi" w:eastAsia="Times New Roman" w:hAnsiTheme="minorHAnsi" w:cs="Arial"/>
                <w:sz w:val="22"/>
                <w:szCs w:val="22"/>
              </w:rPr>
              <w:t>6</w:t>
            </w:r>
            <w:r w:rsidRPr="00F70602">
              <w:rPr>
                <w:rFonts w:asciiTheme="minorHAnsi" w:eastAsia="Times New Roman" w:hAnsiTheme="minorHAnsi" w:cs="Arial"/>
                <w:sz w:val="22"/>
                <w:szCs w:val="22"/>
              </w:rPr>
              <w:t xml:space="preserve"> m</w:t>
            </w:r>
            <w:r w:rsidRPr="00F70602">
              <w:rPr>
                <w:rFonts w:asciiTheme="minorHAnsi" w:eastAsia="Times New Roman" w:hAnsiTheme="minorHAnsi" w:cs="Arial"/>
                <w:sz w:val="22"/>
                <w:szCs w:val="22"/>
                <w:vertAlign w:val="superscript"/>
              </w:rPr>
              <w:t>2</w:t>
            </w:r>
          </w:p>
        </w:tc>
        <w:tc>
          <w:tcPr>
            <w:tcW w:w="1984" w:type="dxa"/>
            <w:tcBorders>
              <w:top w:val="single" w:sz="4" w:space="0" w:color="auto"/>
              <w:bottom w:val="single" w:sz="18" w:space="0" w:color="auto"/>
              <w:right w:val="single" w:sz="24" w:space="0" w:color="auto"/>
            </w:tcBorders>
            <w:vAlign w:val="center"/>
          </w:tcPr>
          <w:p w14:paraId="37A50392" w14:textId="02D3EFA3" w:rsidR="00CF0788" w:rsidRPr="00F70602" w:rsidRDefault="00CF0788" w:rsidP="00CF0788">
            <w:pPr>
              <w:jc w:val="center"/>
              <w:rPr>
                <w:rFonts w:asciiTheme="minorHAnsi" w:eastAsia="Times New Roman" w:hAnsiTheme="minorHAnsi" w:cs="Arial"/>
                <w:b/>
                <w:i/>
                <w:sz w:val="22"/>
                <w:szCs w:val="22"/>
              </w:rPr>
            </w:pPr>
            <w:r w:rsidRPr="00F70602">
              <w:rPr>
                <w:rFonts w:asciiTheme="minorHAnsi" w:eastAsia="Times New Roman" w:hAnsiTheme="minorHAnsi" w:cs="Arial"/>
                <w:b/>
                <w:i/>
                <w:sz w:val="22"/>
                <w:szCs w:val="22"/>
              </w:rPr>
              <w:t>Middle</w:t>
            </w:r>
            <w:r>
              <w:rPr>
                <w:rFonts w:asciiTheme="minorHAnsi" w:eastAsia="Times New Roman" w:hAnsiTheme="minorHAnsi" w:cs="Arial"/>
                <w:b/>
                <w:i/>
                <w:sz w:val="22"/>
                <w:szCs w:val="22"/>
              </w:rPr>
              <w:t>-Boat</w:t>
            </w:r>
            <w:r w:rsidRPr="00F70602">
              <w:rPr>
                <w:rFonts w:asciiTheme="minorHAnsi" w:eastAsia="Times New Roman" w:hAnsiTheme="minorHAnsi" w:cs="Arial"/>
                <w:b/>
                <w:i/>
                <w:sz w:val="22"/>
                <w:szCs w:val="22"/>
              </w:rPr>
              <w:t xml:space="preserve"> Deck</w:t>
            </w:r>
          </w:p>
        </w:tc>
        <w:tc>
          <w:tcPr>
            <w:tcW w:w="1276" w:type="dxa"/>
            <w:tcBorders>
              <w:top w:val="single" w:sz="4" w:space="0" w:color="auto"/>
              <w:left w:val="single" w:sz="24" w:space="0" w:color="auto"/>
              <w:bottom w:val="single" w:sz="18" w:space="0" w:color="auto"/>
            </w:tcBorders>
            <w:vAlign w:val="center"/>
          </w:tcPr>
          <w:p w14:paraId="5086BA5A" w14:textId="574A6E03" w:rsidR="00CF0788" w:rsidRPr="00FF6177" w:rsidRDefault="00CF0788" w:rsidP="00CF0788">
            <w:pPr>
              <w:jc w:val="center"/>
              <w:rPr>
                <w:rFonts w:asciiTheme="minorHAnsi" w:eastAsia="Times New Roman" w:hAnsiTheme="minorHAnsi" w:cs="Arial"/>
              </w:rPr>
            </w:pPr>
            <w:r w:rsidRPr="00FF6177">
              <w:rPr>
                <w:rFonts w:asciiTheme="minorHAnsi" w:eastAsia="Times New Roman" w:hAnsiTheme="minorHAnsi" w:cs="Arial"/>
              </w:rPr>
              <w:t xml:space="preserve">€ </w:t>
            </w:r>
            <w:r>
              <w:rPr>
                <w:rFonts w:asciiTheme="minorHAnsi" w:eastAsia="Times New Roman" w:hAnsiTheme="minorHAnsi" w:cs="Arial"/>
              </w:rPr>
              <w:t>2,19</w:t>
            </w:r>
            <w:r w:rsidRPr="00FF6177">
              <w:rPr>
                <w:rFonts w:asciiTheme="minorHAnsi" w:eastAsia="Times New Roman" w:hAnsiTheme="minorHAnsi" w:cs="Arial"/>
              </w:rPr>
              <w:t>0.00</w:t>
            </w:r>
          </w:p>
        </w:tc>
        <w:tc>
          <w:tcPr>
            <w:tcW w:w="2126" w:type="dxa"/>
            <w:tcBorders>
              <w:top w:val="single" w:sz="4" w:space="0" w:color="auto"/>
              <w:bottom w:val="single" w:sz="18" w:space="0" w:color="auto"/>
            </w:tcBorders>
            <w:vAlign w:val="center"/>
          </w:tcPr>
          <w:p w14:paraId="5BA7DF04" w14:textId="7971996B" w:rsidR="00CF0788" w:rsidRPr="00117F9D" w:rsidRDefault="00CF0788" w:rsidP="00CF0788">
            <w:pPr>
              <w:jc w:val="center"/>
              <w:rPr>
                <w:rFonts w:asciiTheme="minorHAnsi" w:eastAsia="Times New Roman" w:hAnsiTheme="minorHAnsi" w:cs="Arial"/>
                <w:b/>
              </w:rPr>
            </w:pPr>
            <w:r w:rsidRPr="00117F9D">
              <w:rPr>
                <w:rFonts w:asciiTheme="minorHAnsi" w:eastAsia="Times New Roman" w:hAnsiTheme="minorHAnsi" w:cs="Arial"/>
                <w:b/>
              </w:rPr>
              <w:t xml:space="preserve">€ </w:t>
            </w:r>
            <w:r>
              <w:rPr>
                <w:rFonts w:asciiTheme="minorHAnsi" w:eastAsia="Times New Roman" w:hAnsiTheme="minorHAnsi" w:cs="Arial"/>
                <w:b/>
              </w:rPr>
              <w:t>2,31</w:t>
            </w:r>
            <w:r w:rsidRPr="00117F9D">
              <w:rPr>
                <w:rFonts w:asciiTheme="minorHAnsi" w:eastAsia="Times New Roman" w:hAnsiTheme="minorHAnsi" w:cs="Arial"/>
                <w:b/>
              </w:rPr>
              <w:t>0.00</w:t>
            </w:r>
          </w:p>
        </w:tc>
        <w:tc>
          <w:tcPr>
            <w:tcW w:w="1560" w:type="dxa"/>
            <w:tcBorders>
              <w:top w:val="single" w:sz="4" w:space="0" w:color="auto"/>
              <w:bottom w:val="single" w:sz="18" w:space="0" w:color="auto"/>
            </w:tcBorders>
            <w:vAlign w:val="center"/>
          </w:tcPr>
          <w:p w14:paraId="522391DD" w14:textId="23E70757" w:rsidR="00CF0788" w:rsidRPr="00C26EF4" w:rsidRDefault="00CF0788" w:rsidP="00CF0788">
            <w:pPr>
              <w:jc w:val="center"/>
              <w:rPr>
                <w:rFonts w:asciiTheme="minorHAnsi" w:eastAsia="Times New Roman" w:hAnsiTheme="minorHAnsi" w:cs="Arial"/>
                <w:b/>
                <w:color w:val="C00000"/>
              </w:rPr>
            </w:pPr>
            <w:r w:rsidRPr="00C26EF4">
              <w:rPr>
                <w:rFonts w:asciiTheme="minorHAnsi" w:eastAsia="Times New Roman" w:hAnsiTheme="minorHAnsi" w:cs="Arial"/>
                <w:b/>
                <w:color w:val="C00000"/>
              </w:rPr>
              <w:t xml:space="preserve">€ </w:t>
            </w:r>
            <w:r>
              <w:rPr>
                <w:rFonts w:asciiTheme="minorHAnsi" w:eastAsia="Times New Roman" w:hAnsiTheme="minorHAnsi" w:cs="Arial"/>
                <w:b/>
                <w:color w:val="C00000"/>
              </w:rPr>
              <w:t>2,485</w:t>
            </w:r>
            <w:r w:rsidRPr="00C26EF4">
              <w:rPr>
                <w:rFonts w:asciiTheme="minorHAnsi" w:eastAsia="Times New Roman" w:hAnsiTheme="minorHAnsi" w:cs="Arial"/>
                <w:b/>
                <w:color w:val="C00000"/>
              </w:rPr>
              <w:t>.00</w:t>
            </w:r>
          </w:p>
        </w:tc>
        <w:tc>
          <w:tcPr>
            <w:tcW w:w="1272" w:type="dxa"/>
            <w:tcBorders>
              <w:top w:val="single" w:sz="4" w:space="0" w:color="auto"/>
              <w:bottom w:val="single" w:sz="18" w:space="0" w:color="auto"/>
            </w:tcBorders>
            <w:vAlign w:val="center"/>
          </w:tcPr>
          <w:p w14:paraId="399FBD54" w14:textId="41882276" w:rsidR="00CF0788" w:rsidRPr="00C26EF4" w:rsidRDefault="00CF0788" w:rsidP="00CF0788">
            <w:pPr>
              <w:jc w:val="center"/>
              <w:rPr>
                <w:rFonts w:asciiTheme="minorHAnsi" w:eastAsia="Times New Roman" w:hAnsiTheme="minorHAnsi" w:cs="Arial"/>
                <w:b/>
                <w:color w:val="C00000"/>
              </w:rPr>
            </w:pPr>
            <w:r w:rsidRPr="00C26EF4">
              <w:rPr>
                <w:rFonts w:asciiTheme="minorHAnsi" w:eastAsia="Times New Roman" w:hAnsiTheme="minorHAnsi" w:cs="Arial"/>
                <w:b/>
                <w:color w:val="C00000"/>
              </w:rPr>
              <w:t xml:space="preserve">€ </w:t>
            </w:r>
            <w:r>
              <w:rPr>
                <w:rFonts w:asciiTheme="minorHAnsi" w:eastAsia="Times New Roman" w:hAnsiTheme="minorHAnsi" w:cs="Arial"/>
                <w:b/>
                <w:color w:val="C00000"/>
              </w:rPr>
              <w:t>2,605</w:t>
            </w:r>
            <w:r w:rsidRPr="00C26EF4">
              <w:rPr>
                <w:rFonts w:asciiTheme="minorHAnsi" w:eastAsia="Times New Roman" w:hAnsiTheme="minorHAnsi" w:cs="Arial"/>
                <w:b/>
                <w:color w:val="C00000"/>
              </w:rPr>
              <w:t>.00</w:t>
            </w:r>
          </w:p>
        </w:tc>
      </w:tr>
      <w:tr w:rsidR="00CF0788" w14:paraId="7A5DF1CC" w14:textId="77777777" w:rsidTr="001C2A69">
        <w:trPr>
          <w:trHeight w:val="206"/>
          <w:jc w:val="center"/>
        </w:trPr>
        <w:tc>
          <w:tcPr>
            <w:tcW w:w="2522" w:type="dxa"/>
            <w:tcBorders>
              <w:top w:val="single" w:sz="18" w:space="0" w:color="auto"/>
            </w:tcBorders>
            <w:shd w:val="clear" w:color="auto" w:fill="FFF2CC" w:themeFill="accent4" w:themeFillTint="33"/>
            <w:vAlign w:val="center"/>
          </w:tcPr>
          <w:p w14:paraId="71F5A6B7" w14:textId="4FC8C932" w:rsidR="00CF0788" w:rsidRPr="00F70602" w:rsidRDefault="00CF0788" w:rsidP="00CF0788">
            <w:pPr>
              <w:jc w:val="center"/>
              <w:rPr>
                <w:rFonts w:asciiTheme="minorHAnsi" w:eastAsia="Times New Roman" w:hAnsiTheme="minorHAnsi" w:cs="Arial"/>
                <w:sz w:val="22"/>
                <w:szCs w:val="22"/>
              </w:rPr>
            </w:pPr>
            <w:r>
              <w:rPr>
                <w:rFonts w:asciiTheme="minorHAnsi" w:eastAsia="Times New Roman" w:hAnsiTheme="minorHAnsi" w:cs="Arial"/>
                <w:b/>
                <w:sz w:val="22"/>
                <w:szCs w:val="22"/>
              </w:rPr>
              <w:t>Junior</w:t>
            </w:r>
            <w:r w:rsidRPr="00F70602">
              <w:rPr>
                <w:rFonts w:asciiTheme="minorHAnsi" w:eastAsia="Times New Roman" w:hAnsiTheme="minorHAnsi" w:cs="Arial"/>
                <w:b/>
                <w:sz w:val="22"/>
                <w:szCs w:val="22"/>
              </w:rPr>
              <w:t xml:space="preserve"> Suite Doble</w:t>
            </w:r>
            <w:r w:rsidRPr="00F70602">
              <w:rPr>
                <w:rFonts w:asciiTheme="minorHAnsi" w:eastAsia="Times New Roman" w:hAnsiTheme="minorHAnsi" w:cs="Arial"/>
                <w:sz w:val="22"/>
                <w:szCs w:val="22"/>
              </w:rPr>
              <w:t xml:space="preserve"> </w:t>
            </w:r>
            <w:r>
              <w:rPr>
                <w:rFonts w:asciiTheme="minorHAnsi" w:eastAsia="Times New Roman" w:hAnsiTheme="minorHAnsi" w:cs="Arial"/>
                <w:sz w:val="22"/>
                <w:szCs w:val="22"/>
              </w:rPr>
              <w:t xml:space="preserve">24 </w:t>
            </w:r>
            <w:r w:rsidRPr="00F70602">
              <w:rPr>
                <w:rFonts w:asciiTheme="minorHAnsi" w:eastAsia="Times New Roman" w:hAnsiTheme="minorHAnsi" w:cs="Arial"/>
                <w:sz w:val="22"/>
                <w:szCs w:val="22"/>
              </w:rPr>
              <w:t>m</w:t>
            </w:r>
            <w:r w:rsidRPr="00F70602">
              <w:rPr>
                <w:rFonts w:asciiTheme="minorHAnsi" w:eastAsia="Times New Roman" w:hAnsiTheme="minorHAnsi" w:cs="Arial"/>
                <w:sz w:val="22"/>
                <w:szCs w:val="22"/>
                <w:vertAlign w:val="superscript"/>
              </w:rPr>
              <w:t>2</w:t>
            </w:r>
          </w:p>
        </w:tc>
        <w:tc>
          <w:tcPr>
            <w:tcW w:w="1984" w:type="dxa"/>
            <w:tcBorders>
              <w:top w:val="single" w:sz="18" w:space="0" w:color="auto"/>
              <w:right w:val="single" w:sz="24" w:space="0" w:color="auto"/>
            </w:tcBorders>
            <w:vAlign w:val="center"/>
          </w:tcPr>
          <w:p w14:paraId="7809BA01" w14:textId="2FF877F6" w:rsidR="00CF0788" w:rsidRPr="00F70602" w:rsidRDefault="00CF0788" w:rsidP="00CF0788">
            <w:pPr>
              <w:jc w:val="center"/>
              <w:rPr>
                <w:rFonts w:asciiTheme="minorHAnsi" w:eastAsia="Times New Roman" w:hAnsiTheme="minorHAnsi" w:cs="Arial"/>
                <w:b/>
                <w:i/>
                <w:sz w:val="22"/>
                <w:szCs w:val="22"/>
              </w:rPr>
            </w:pPr>
            <w:r w:rsidRPr="00F70602">
              <w:rPr>
                <w:rFonts w:asciiTheme="minorHAnsi" w:eastAsia="Times New Roman" w:hAnsiTheme="minorHAnsi" w:cs="Arial"/>
                <w:b/>
                <w:i/>
                <w:sz w:val="22"/>
                <w:szCs w:val="22"/>
              </w:rPr>
              <w:t>Middle Deck</w:t>
            </w:r>
          </w:p>
        </w:tc>
        <w:tc>
          <w:tcPr>
            <w:tcW w:w="1276" w:type="dxa"/>
            <w:tcBorders>
              <w:top w:val="single" w:sz="18" w:space="0" w:color="auto"/>
              <w:left w:val="single" w:sz="24" w:space="0" w:color="auto"/>
            </w:tcBorders>
            <w:vAlign w:val="center"/>
          </w:tcPr>
          <w:p w14:paraId="2831BE90" w14:textId="509FC919" w:rsidR="00CF0788" w:rsidRPr="00FF6177" w:rsidRDefault="00CF0788" w:rsidP="00CF0788">
            <w:pPr>
              <w:jc w:val="center"/>
              <w:rPr>
                <w:rFonts w:asciiTheme="minorHAnsi" w:eastAsia="Times New Roman" w:hAnsiTheme="minorHAnsi" w:cs="Arial"/>
              </w:rPr>
            </w:pPr>
            <w:r w:rsidRPr="00FF6177">
              <w:rPr>
                <w:rFonts w:asciiTheme="minorHAnsi" w:eastAsia="Times New Roman" w:hAnsiTheme="minorHAnsi" w:cs="Arial"/>
              </w:rPr>
              <w:t xml:space="preserve">€ </w:t>
            </w:r>
            <w:r>
              <w:rPr>
                <w:rFonts w:asciiTheme="minorHAnsi" w:eastAsia="Times New Roman" w:hAnsiTheme="minorHAnsi" w:cs="Arial"/>
              </w:rPr>
              <w:t>2,195</w:t>
            </w:r>
            <w:r w:rsidRPr="00FF6177">
              <w:rPr>
                <w:rFonts w:asciiTheme="minorHAnsi" w:eastAsia="Times New Roman" w:hAnsiTheme="minorHAnsi" w:cs="Arial"/>
              </w:rPr>
              <w:t>.00</w:t>
            </w:r>
          </w:p>
        </w:tc>
        <w:tc>
          <w:tcPr>
            <w:tcW w:w="2126" w:type="dxa"/>
            <w:tcBorders>
              <w:top w:val="single" w:sz="18" w:space="0" w:color="auto"/>
            </w:tcBorders>
            <w:vAlign w:val="center"/>
          </w:tcPr>
          <w:p w14:paraId="17685A14" w14:textId="22F1B4CA" w:rsidR="00CF0788" w:rsidRPr="00117F9D" w:rsidRDefault="00CF0788" w:rsidP="00CF0788">
            <w:pPr>
              <w:jc w:val="center"/>
              <w:rPr>
                <w:rFonts w:asciiTheme="minorHAnsi" w:eastAsia="Times New Roman" w:hAnsiTheme="minorHAnsi" w:cs="Arial"/>
                <w:b/>
              </w:rPr>
            </w:pPr>
            <w:r w:rsidRPr="00117F9D">
              <w:rPr>
                <w:rFonts w:asciiTheme="minorHAnsi" w:eastAsia="Times New Roman" w:hAnsiTheme="minorHAnsi" w:cs="Arial"/>
                <w:b/>
              </w:rPr>
              <w:t xml:space="preserve">€ </w:t>
            </w:r>
            <w:r>
              <w:rPr>
                <w:rFonts w:asciiTheme="minorHAnsi" w:eastAsia="Times New Roman" w:hAnsiTheme="minorHAnsi" w:cs="Arial"/>
                <w:b/>
              </w:rPr>
              <w:t>2,31</w:t>
            </w:r>
            <w:r w:rsidRPr="00117F9D">
              <w:rPr>
                <w:rFonts w:asciiTheme="minorHAnsi" w:eastAsia="Times New Roman" w:hAnsiTheme="minorHAnsi" w:cs="Arial"/>
                <w:b/>
              </w:rPr>
              <w:t>0.00</w:t>
            </w:r>
          </w:p>
        </w:tc>
        <w:tc>
          <w:tcPr>
            <w:tcW w:w="1560" w:type="dxa"/>
            <w:tcBorders>
              <w:top w:val="single" w:sz="18" w:space="0" w:color="auto"/>
            </w:tcBorders>
            <w:vAlign w:val="center"/>
          </w:tcPr>
          <w:p w14:paraId="19547AD9" w14:textId="082776E4" w:rsidR="00CF0788" w:rsidRPr="00C26EF4" w:rsidRDefault="00CF0788" w:rsidP="00CF0788">
            <w:pPr>
              <w:jc w:val="center"/>
              <w:rPr>
                <w:rFonts w:asciiTheme="minorHAnsi" w:eastAsia="Times New Roman" w:hAnsiTheme="minorHAnsi" w:cs="Arial"/>
                <w:b/>
                <w:color w:val="C00000"/>
              </w:rPr>
            </w:pPr>
            <w:r w:rsidRPr="00C26EF4">
              <w:rPr>
                <w:rFonts w:asciiTheme="minorHAnsi" w:eastAsia="Times New Roman" w:hAnsiTheme="minorHAnsi" w:cs="Arial"/>
                <w:b/>
                <w:color w:val="C00000"/>
              </w:rPr>
              <w:t xml:space="preserve">€ </w:t>
            </w:r>
            <w:r>
              <w:rPr>
                <w:rFonts w:asciiTheme="minorHAnsi" w:eastAsia="Times New Roman" w:hAnsiTheme="minorHAnsi" w:cs="Arial"/>
                <w:b/>
                <w:color w:val="C00000"/>
              </w:rPr>
              <w:t>2,480</w:t>
            </w:r>
            <w:r w:rsidRPr="00C26EF4">
              <w:rPr>
                <w:rFonts w:asciiTheme="minorHAnsi" w:eastAsia="Times New Roman" w:hAnsiTheme="minorHAnsi" w:cs="Arial"/>
                <w:b/>
                <w:color w:val="C00000"/>
              </w:rPr>
              <w:t>.00</w:t>
            </w:r>
          </w:p>
        </w:tc>
        <w:tc>
          <w:tcPr>
            <w:tcW w:w="1272" w:type="dxa"/>
            <w:tcBorders>
              <w:top w:val="single" w:sz="18" w:space="0" w:color="auto"/>
            </w:tcBorders>
            <w:vAlign w:val="center"/>
          </w:tcPr>
          <w:p w14:paraId="58F9988B" w14:textId="0388C9E0" w:rsidR="00CF0788" w:rsidRPr="00C26EF4" w:rsidRDefault="00CF0788" w:rsidP="00CF0788">
            <w:pPr>
              <w:jc w:val="center"/>
              <w:rPr>
                <w:rFonts w:asciiTheme="minorHAnsi" w:eastAsia="Times New Roman" w:hAnsiTheme="minorHAnsi" w:cs="Arial"/>
                <w:b/>
                <w:color w:val="C00000"/>
              </w:rPr>
            </w:pPr>
            <w:r w:rsidRPr="00C26EF4">
              <w:rPr>
                <w:rFonts w:asciiTheme="minorHAnsi" w:eastAsia="Times New Roman" w:hAnsiTheme="minorHAnsi" w:cs="Arial"/>
                <w:b/>
                <w:color w:val="C00000"/>
              </w:rPr>
              <w:t xml:space="preserve">€ </w:t>
            </w:r>
            <w:r>
              <w:rPr>
                <w:rFonts w:asciiTheme="minorHAnsi" w:eastAsia="Times New Roman" w:hAnsiTheme="minorHAnsi" w:cs="Arial"/>
                <w:b/>
                <w:color w:val="C00000"/>
              </w:rPr>
              <w:t>2,595</w:t>
            </w:r>
            <w:r w:rsidRPr="00C26EF4">
              <w:rPr>
                <w:rFonts w:asciiTheme="minorHAnsi" w:eastAsia="Times New Roman" w:hAnsiTheme="minorHAnsi" w:cs="Arial"/>
                <w:b/>
                <w:color w:val="C00000"/>
              </w:rPr>
              <w:t>.00</w:t>
            </w:r>
          </w:p>
        </w:tc>
      </w:tr>
      <w:tr w:rsidR="00CF0788" w14:paraId="6454E32D" w14:textId="77777777" w:rsidTr="001C2A69">
        <w:trPr>
          <w:trHeight w:val="59"/>
          <w:jc w:val="center"/>
        </w:trPr>
        <w:tc>
          <w:tcPr>
            <w:tcW w:w="2522" w:type="dxa"/>
            <w:shd w:val="clear" w:color="auto" w:fill="FFF2CC" w:themeFill="accent4" w:themeFillTint="33"/>
            <w:vAlign w:val="center"/>
          </w:tcPr>
          <w:p w14:paraId="2CDB2DBF" w14:textId="3D7E6C9C" w:rsidR="00CF0788" w:rsidRPr="00F70602" w:rsidRDefault="00CF0788" w:rsidP="00CF0788">
            <w:pPr>
              <w:jc w:val="center"/>
              <w:rPr>
                <w:rFonts w:asciiTheme="minorHAnsi" w:eastAsia="Times New Roman" w:hAnsiTheme="minorHAnsi" w:cs="Arial"/>
                <w:sz w:val="22"/>
                <w:szCs w:val="22"/>
              </w:rPr>
            </w:pPr>
            <w:r w:rsidRPr="00F70602">
              <w:rPr>
                <w:rFonts w:asciiTheme="minorHAnsi" w:eastAsia="Times New Roman" w:hAnsiTheme="minorHAnsi" w:cs="Arial"/>
                <w:b/>
                <w:sz w:val="22"/>
                <w:szCs w:val="22"/>
              </w:rPr>
              <w:t>Suite Doble</w:t>
            </w:r>
            <w:r w:rsidRPr="00F70602">
              <w:rPr>
                <w:rFonts w:asciiTheme="minorHAnsi" w:eastAsia="Times New Roman" w:hAnsiTheme="minorHAnsi" w:cs="Arial"/>
                <w:sz w:val="22"/>
                <w:szCs w:val="22"/>
              </w:rPr>
              <w:t xml:space="preserve"> </w:t>
            </w:r>
            <w:r>
              <w:rPr>
                <w:rFonts w:asciiTheme="minorHAnsi" w:eastAsia="Times New Roman" w:hAnsiTheme="minorHAnsi" w:cs="Arial"/>
                <w:sz w:val="22"/>
                <w:szCs w:val="22"/>
              </w:rPr>
              <w:t>26</w:t>
            </w:r>
            <w:r w:rsidRPr="00F70602">
              <w:rPr>
                <w:rFonts w:asciiTheme="minorHAnsi" w:eastAsia="Times New Roman" w:hAnsiTheme="minorHAnsi" w:cs="Arial"/>
                <w:sz w:val="22"/>
                <w:szCs w:val="22"/>
              </w:rPr>
              <w:t xml:space="preserve"> m</w:t>
            </w:r>
            <w:r w:rsidRPr="00F70602">
              <w:rPr>
                <w:rFonts w:asciiTheme="minorHAnsi" w:eastAsia="Times New Roman" w:hAnsiTheme="minorHAnsi" w:cs="Arial"/>
                <w:sz w:val="22"/>
                <w:szCs w:val="22"/>
                <w:vertAlign w:val="superscript"/>
              </w:rPr>
              <w:t>2</w:t>
            </w:r>
          </w:p>
        </w:tc>
        <w:tc>
          <w:tcPr>
            <w:tcW w:w="1984" w:type="dxa"/>
            <w:tcBorders>
              <w:right w:val="single" w:sz="24" w:space="0" w:color="auto"/>
            </w:tcBorders>
            <w:vAlign w:val="center"/>
          </w:tcPr>
          <w:p w14:paraId="6F76BA2C" w14:textId="0BA79CF6" w:rsidR="00CF0788" w:rsidRPr="00F70602" w:rsidRDefault="00CF0788" w:rsidP="00CF0788">
            <w:pPr>
              <w:jc w:val="center"/>
              <w:rPr>
                <w:rFonts w:asciiTheme="minorHAnsi" w:eastAsia="Times New Roman" w:hAnsiTheme="minorHAnsi" w:cs="Arial"/>
                <w:i/>
                <w:sz w:val="22"/>
                <w:szCs w:val="22"/>
              </w:rPr>
            </w:pPr>
            <w:r w:rsidRPr="00F70602">
              <w:rPr>
                <w:rFonts w:asciiTheme="minorHAnsi" w:eastAsia="Times New Roman" w:hAnsiTheme="minorHAnsi" w:cs="Arial"/>
                <w:b/>
                <w:i/>
                <w:sz w:val="22"/>
                <w:szCs w:val="22"/>
              </w:rPr>
              <w:t>Middle Deck</w:t>
            </w:r>
          </w:p>
        </w:tc>
        <w:tc>
          <w:tcPr>
            <w:tcW w:w="1276" w:type="dxa"/>
            <w:tcBorders>
              <w:left w:val="single" w:sz="24" w:space="0" w:color="auto"/>
            </w:tcBorders>
            <w:vAlign w:val="center"/>
          </w:tcPr>
          <w:p w14:paraId="38D121C2" w14:textId="104F9F5B" w:rsidR="00CF0788" w:rsidRPr="00FF6177" w:rsidRDefault="00CF0788" w:rsidP="00CF0788">
            <w:pPr>
              <w:jc w:val="center"/>
              <w:rPr>
                <w:rFonts w:asciiTheme="minorHAnsi" w:eastAsia="Times New Roman" w:hAnsiTheme="minorHAnsi" w:cs="Arial"/>
              </w:rPr>
            </w:pPr>
            <w:r w:rsidRPr="00FF6177">
              <w:rPr>
                <w:rFonts w:asciiTheme="minorHAnsi" w:eastAsia="Times New Roman" w:hAnsiTheme="minorHAnsi" w:cs="Arial"/>
              </w:rPr>
              <w:t>€ 2,</w:t>
            </w:r>
            <w:r>
              <w:rPr>
                <w:rFonts w:asciiTheme="minorHAnsi" w:eastAsia="Times New Roman" w:hAnsiTheme="minorHAnsi" w:cs="Arial"/>
              </w:rPr>
              <w:t>31</w:t>
            </w:r>
            <w:r w:rsidRPr="00FF6177">
              <w:rPr>
                <w:rFonts w:asciiTheme="minorHAnsi" w:eastAsia="Times New Roman" w:hAnsiTheme="minorHAnsi" w:cs="Arial"/>
              </w:rPr>
              <w:t>0.00</w:t>
            </w:r>
          </w:p>
        </w:tc>
        <w:tc>
          <w:tcPr>
            <w:tcW w:w="2126" w:type="dxa"/>
            <w:vAlign w:val="center"/>
          </w:tcPr>
          <w:p w14:paraId="4A08E3C5" w14:textId="17208EA1" w:rsidR="00CF0788" w:rsidRPr="00117F9D" w:rsidRDefault="00CF0788" w:rsidP="00CF0788">
            <w:pPr>
              <w:jc w:val="center"/>
              <w:rPr>
                <w:rFonts w:asciiTheme="minorHAnsi" w:eastAsia="Times New Roman" w:hAnsiTheme="minorHAnsi" w:cs="Arial"/>
                <w:b/>
              </w:rPr>
            </w:pPr>
            <w:r w:rsidRPr="00117F9D">
              <w:rPr>
                <w:rFonts w:asciiTheme="minorHAnsi" w:eastAsia="Times New Roman" w:hAnsiTheme="minorHAnsi" w:cs="Arial"/>
                <w:b/>
              </w:rPr>
              <w:t>€ 2,</w:t>
            </w:r>
            <w:r>
              <w:rPr>
                <w:rFonts w:asciiTheme="minorHAnsi" w:eastAsia="Times New Roman" w:hAnsiTheme="minorHAnsi" w:cs="Arial"/>
                <w:b/>
              </w:rPr>
              <w:t>425</w:t>
            </w:r>
            <w:r w:rsidRPr="00117F9D">
              <w:rPr>
                <w:rFonts w:asciiTheme="minorHAnsi" w:eastAsia="Times New Roman" w:hAnsiTheme="minorHAnsi" w:cs="Arial"/>
                <w:b/>
              </w:rPr>
              <w:t>.00</w:t>
            </w:r>
          </w:p>
        </w:tc>
        <w:tc>
          <w:tcPr>
            <w:tcW w:w="1560" w:type="dxa"/>
            <w:vAlign w:val="center"/>
          </w:tcPr>
          <w:p w14:paraId="5216E3AB" w14:textId="1585D529" w:rsidR="00CF0788" w:rsidRPr="00C26EF4" w:rsidRDefault="00CF0788" w:rsidP="00CF0788">
            <w:pPr>
              <w:jc w:val="center"/>
              <w:rPr>
                <w:rFonts w:asciiTheme="minorHAnsi" w:eastAsia="Times New Roman" w:hAnsiTheme="minorHAnsi" w:cs="Arial"/>
                <w:b/>
                <w:color w:val="C00000"/>
              </w:rPr>
            </w:pPr>
            <w:r w:rsidRPr="00C26EF4">
              <w:rPr>
                <w:rFonts w:asciiTheme="minorHAnsi" w:eastAsia="Times New Roman" w:hAnsiTheme="minorHAnsi" w:cs="Arial"/>
                <w:b/>
                <w:color w:val="C00000"/>
              </w:rPr>
              <w:t xml:space="preserve">€ </w:t>
            </w:r>
            <w:r>
              <w:rPr>
                <w:rFonts w:asciiTheme="minorHAnsi" w:eastAsia="Times New Roman" w:hAnsiTheme="minorHAnsi" w:cs="Arial"/>
                <w:b/>
                <w:color w:val="C00000"/>
              </w:rPr>
              <w:t>2,595</w:t>
            </w:r>
            <w:r w:rsidRPr="00C26EF4">
              <w:rPr>
                <w:rFonts w:asciiTheme="minorHAnsi" w:eastAsia="Times New Roman" w:hAnsiTheme="minorHAnsi" w:cs="Arial"/>
                <w:b/>
                <w:color w:val="C00000"/>
              </w:rPr>
              <w:t>.00</w:t>
            </w:r>
          </w:p>
        </w:tc>
        <w:tc>
          <w:tcPr>
            <w:tcW w:w="1272" w:type="dxa"/>
            <w:vAlign w:val="center"/>
          </w:tcPr>
          <w:p w14:paraId="5328EE90" w14:textId="5CA37FD2" w:rsidR="00CF0788" w:rsidRPr="00C26EF4" w:rsidRDefault="00CF0788" w:rsidP="00CF0788">
            <w:pPr>
              <w:jc w:val="center"/>
              <w:rPr>
                <w:rFonts w:asciiTheme="minorHAnsi" w:eastAsia="Times New Roman" w:hAnsiTheme="minorHAnsi" w:cs="Arial"/>
                <w:b/>
                <w:color w:val="C00000"/>
              </w:rPr>
            </w:pPr>
            <w:r w:rsidRPr="00C26EF4">
              <w:rPr>
                <w:rFonts w:asciiTheme="minorHAnsi" w:eastAsia="Times New Roman" w:hAnsiTheme="minorHAnsi" w:cs="Arial"/>
                <w:b/>
                <w:color w:val="C00000"/>
              </w:rPr>
              <w:t xml:space="preserve">€ </w:t>
            </w:r>
            <w:r>
              <w:rPr>
                <w:rFonts w:asciiTheme="minorHAnsi" w:eastAsia="Times New Roman" w:hAnsiTheme="minorHAnsi" w:cs="Arial"/>
                <w:b/>
                <w:color w:val="C00000"/>
              </w:rPr>
              <w:t>2,710</w:t>
            </w:r>
            <w:r w:rsidRPr="00C26EF4">
              <w:rPr>
                <w:rFonts w:asciiTheme="minorHAnsi" w:eastAsia="Times New Roman" w:hAnsiTheme="minorHAnsi" w:cs="Arial"/>
                <w:b/>
                <w:color w:val="C00000"/>
              </w:rPr>
              <w:t>.00</w:t>
            </w:r>
          </w:p>
        </w:tc>
      </w:tr>
    </w:tbl>
    <w:p w14:paraId="6A979B92" w14:textId="77777777" w:rsidR="006833C1" w:rsidRPr="006833C1" w:rsidRDefault="006833C1" w:rsidP="00B54DD3">
      <w:pPr>
        <w:spacing w:after="60"/>
        <w:rPr>
          <w:rFonts w:asciiTheme="minorHAnsi" w:eastAsia="Times New Roman" w:hAnsiTheme="minorHAnsi" w:cs="Arial"/>
          <w:b/>
          <w:sz w:val="10"/>
          <w:szCs w:val="10"/>
          <w:u w:val="single"/>
        </w:rPr>
      </w:pPr>
    </w:p>
    <w:p w14:paraId="010D22B1" w14:textId="2FD71D9B" w:rsidR="00C63687" w:rsidRPr="00E94719" w:rsidRDefault="00C63687" w:rsidP="00B54DD3">
      <w:pPr>
        <w:spacing w:after="60"/>
        <w:rPr>
          <w:rFonts w:asciiTheme="minorHAnsi" w:eastAsia="Times New Roman" w:hAnsiTheme="minorHAnsi" w:cs="Arial"/>
          <w:b/>
          <w:sz w:val="22"/>
          <w:szCs w:val="22"/>
          <w:u w:val="single"/>
        </w:rPr>
      </w:pPr>
      <w:r w:rsidRPr="00E94719">
        <w:rPr>
          <w:rFonts w:asciiTheme="minorHAnsi" w:eastAsia="Times New Roman" w:hAnsiTheme="minorHAnsi" w:cs="Arial"/>
          <w:b/>
          <w:sz w:val="22"/>
          <w:szCs w:val="22"/>
          <w:u w:val="single"/>
        </w:rPr>
        <w:lastRenderedPageBreak/>
        <w:t>Suplemento de alojamiento sencilla:</w:t>
      </w:r>
    </w:p>
    <w:p w14:paraId="6FF89A25" w14:textId="77777777" w:rsidR="00C63687" w:rsidRPr="001B03CE" w:rsidRDefault="00C63687" w:rsidP="001B03CE">
      <w:pPr>
        <w:pStyle w:val="Prrafodelista"/>
        <w:numPr>
          <w:ilvl w:val="0"/>
          <w:numId w:val="8"/>
        </w:numPr>
        <w:tabs>
          <w:tab w:val="left" w:pos="426"/>
        </w:tabs>
        <w:ind w:left="0" w:firstLine="0"/>
        <w:rPr>
          <w:rFonts w:asciiTheme="minorHAnsi" w:eastAsia="Times New Roman" w:hAnsiTheme="minorHAnsi" w:cs="Arial"/>
          <w:sz w:val="22"/>
          <w:szCs w:val="22"/>
        </w:rPr>
      </w:pPr>
      <w:r w:rsidRPr="001B03CE">
        <w:rPr>
          <w:rFonts w:asciiTheme="minorHAnsi" w:eastAsia="Times New Roman" w:hAnsiTheme="minorHAnsi" w:cs="Arial"/>
          <w:sz w:val="22"/>
          <w:szCs w:val="22"/>
        </w:rPr>
        <w:t xml:space="preserve">en cabinas Standard Twin/Doble o Deluxe </w:t>
      </w:r>
      <w:r w:rsidRPr="001B03CE">
        <w:rPr>
          <w:rFonts w:asciiTheme="minorHAnsi" w:eastAsia="Times New Roman" w:hAnsi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B03CE">
        <w:rPr>
          <w:rFonts w:asciiTheme="minorHAnsi" w:eastAsia="Times New Roman" w:hAnsiTheme="minorHAnsi" w:cs="Arial"/>
          <w:sz w:val="22"/>
          <w:szCs w:val="22"/>
        </w:rPr>
        <w:t xml:space="preserve"> 75% adicional al costo de la cabina por persona.</w:t>
      </w:r>
    </w:p>
    <w:p w14:paraId="2F3E5FFA" w14:textId="77777777" w:rsidR="00C63687" w:rsidRPr="001B03CE" w:rsidRDefault="00C63687" w:rsidP="001B03CE">
      <w:pPr>
        <w:pStyle w:val="Prrafodelista"/>
        <w:numPr>
          <w:ilvl w:val="0"/>
          <w:numId w:val="8"/>
        </w:numPr>
        <w:pBdr>
          <w:bottom w:val="single" w:sz="4" w:space="1" w:color="auto"/>
        </w:pBdr>
        <w:tabs>
          <w:tab w:val="left" w:pos="426"/>
        </w:tabs>
        <w:spacing w:after="120"/>
        <w:ind w:left="0" w:firstLine="0"/>
        <w:rPr>
          <w:rFonts w:asciiTheme="minorHAnsi" w:eastAsia="Times New Roman" w:hAnsiTheme="minorHAnsi" w:cs="Arial"/>
          <w:sz w:val="22"/>
          <w:szCs w:val="22"/>
        </w:rPr>
      </w:pPr>
      <w:r w:rsidRPr="001B03CE">
        <w:rPr>
          <w:rFonts w:asciiTheme="minorHAnsi" w:eastAsia="Times New Roman" w:hAnsiTheme="minorHAnsi" w:cs="Arial"/>
          <w:sz w:val="22"/>
          <w:szCs w:val="22"/>
        </w:rPr>
        <w:t xml:space="preserve">en cabinas Suite o Junior Suite </w:t>
      </w:r>
      <w:r w:rsidRPr="001B03CE">
        <w:rPr>
          <w:rFonts w:asciiTheme="minorHAnsi" w:eastAsia="Times New Roman" w:hAnsi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B03CE">
        <w:rPr>
          <w:rFonts w:asciiTheme="minorHAnsi" w:eastAsia="Times New Roman" w:hAnsiTheme="minorHAnsi" w:cs="Arial"/>
          <w:sz w:val="22"/>
          <w:szCs w:val="22"/>
        </w:rPr>
        <w:t>100% adicional al costo de la cabina.</w:t>
      </w:r>
    </w:p>
    <w:p w14:paraId="06F4B372" w14:textId="77777777" w:rsidR="00C63687" w:rsidRPr="006833C1" w:rsidRDefault="00C63687" w:rsidP="00B54DD3">
      <w:pPr>
        <w:spacing w:after="60"/>
        <w:rPr>
          <w:rFonts w:asciiTheme="minorHAnsi" w:eastAsia="Times New Roman" w:hAnsiTheme="minorHAnsi" w:cs="Arial"/>
          <w:b/>
          <w:sz w:val="22"/>
          <w:szCs w:val="22"/>
          <w:u w:val="single"/>
        </w:rPr>
      </w:pPr>
      <w:r w:rsidRPr="006833C1">
        <w:rPr>
          <w:rFonts w:asciiTheme="minorHAnsi" w:eastAsia="Times New Roman" w:hAnsiTheme="minorHAnsi" w:cs="Arial"/>
          <w:b/>
          <w:sz w:val="22"/>
          <w:szCs w:val="22"/>
          <w:u w:val="single"/>
        </w:rPr>
        <w:t>Precio incluye:</w:t>
      </w:r>
    </w:p>
    <w:p w14:paraId="7494C3AC" w14:textId="6613EE66" w:rsidR="00C63687" w:rsidRPr="00AD74BB" w:rsidRDefault="00C63687" w:rsidP="00C63687">
      <w:pPr>
        <w:pStyle w:val="Prrafodelista"/>
        <w:numPr>
          <w:ilvl w:val="0"/>
          <w:numId w:val="2"/>
        </w:numPr>
        <w:tabs>
          <w:tab w:val="left" w:pos="426"/>
          <w:tab w:val="left" w:pos="993"/>
        </w:tabs>
        <w:ind w:left="0" w:firstLine="0"/>
        <w:jc w:val="both"/>
        <w:rPr>
          <w:rFonts w:asciiTheme="minorHAnsi" w:eastAsia="Times New Roman" w:hAnsiTheme="minorHAnsi" w:cs="Arial"/>
          <w:b/>
          <w:sz w:val="22"/>
          <w:szCs w:val="22"/>
        </w:rPr>
      </w:pPr>
      <w:r w:rsidRPr="006833C1">
        <w:rPr>
          <w:rFonts w:asciiTheme="minorHAnsi" w:eastAsia="Times New Roman" w:hAnsiTheme="minorHAnsi" w:cs="Arial"/>
          <w:sz w:val="22"/>
          <w:szCs w:val="22"/>
        </w:rPr>
        <w:t>Alojamiento en cabina de categoría de su elección.</w:t>
      </w:r>
    </w:p>
    <w:p w14:paraId="42A65723" w14:textId="42DB600A" w:rsidR="00AD74BB" w:rsidRPr="00AD74BB" w:rsidRDefault="00AD74BB" w:rsidP="00AD74BB">
      <w:pPr>
        <w:tabs>
          <w:tab w:val="left" w:pos="426"/>
        </w:tabs>
        <w:spacing w:after="60"/>
        <w:ind w:left="426"/>
        <w:jc w:val="both"/>
        <w:rPr>
          <w:rFonts w:asciiTheme="minorHAnsi" w:hAnsiTheme="minorHAnsi" w:cstheme="minorHAnsi"/>
          <w:sz w:val="20"/>
          <w:szCs w:val="20"/>
          <w:shd w:val="clear" w:color="auto" w:fill="FFFFFF"/>
        </w:rPr>
      </w:pPr>
      <w:r w:rsidRPr="00AD74BB">
        <w:rPr>
          <w:rStyle w:val="Textoennegrita"/>
          <w:rFonts w:asciiTheme="minorHAnsi" w:hAnsiTheme="minorHAnsi" w:cstheme="minorHAnsi"/>
          <w:sz w:val="20"/>
          <w:szCs w:val="20"/>
          <w:shd w:val="clear" w:color="auto" w:fill="FFFFFF"/>
        </w:rPr>
        <w:t>Cabinas categoría "Suite Doble"</w:t>
      </w:r>
      <w:r w:rsidRPr="00AD74BB">
        <w:rPr>
          <w:rFonts w:asciiTheme="minorHAnsi" w:hAnsiTheme="minorHAnsi" w:cstheme="minorHAnsi"/>
          <w:sz w:val="20"/>
          <w:szCs w:val="20"/>
          <w:shd w:val="clear" w:color="auto" w:fill="FFFFFF"/>
        </w:rPr>
        <w:t xml:space="preserve"> de 26,1</w:t>
      </w:r>
      <w:r w:rsidRPr="00AD74BB">
        <w:rPr>
          <w:rFonts w:asciiTheme="minorHAnsi" w:hAnsiTheme="minorHAnsi" w:cstheme="minorHAnsi"/>
          <w:color w:val="000000"/>
          <w:sz w:val="20"/>
          <w:szCs w:val="20"/>
        </w:rPr>
        <w:t>m</w:t>
      </w:r>
      <w:r w:rsidRPr="00AD74BB">
        <w:rPr>
          <w:rFonts w:asciiTheme="minorHAnsi" w:hAnsiTheme="minorHAnsi" w:cstheme="minorHAnsi"/>
          <w:color w:val="000000"/>
          <w:sz w:val="20"/>
          <w:szCs w:val="20"/>
          <w:vertAlign w:val="superscript"/>
        </w:rPr>
        <w:t>2</w:t>
      </w:r>
      <w:r w:rsidRPr="00AD74BB">
        <w:rPr>
          <w:rFonts w:asciiTheme="minorHAnsi" w:hAnsiTheme="minorHAnsi" w:cstheme="minorHAnsi"/>
          <w:sz w:val="20"/>
          <w:szCs w:val="20"/>
          <w:shd w:val="clear" w:color="auto" w:fill="FFFFFF"/>
        </w:rPr>
        <w:t>, tiene 2 habitaciones separadas (dormitorio 13,05</w:t>
      </w:r>
      <w:r w:rsidRPr="00AD74BB">
        <w:rPr>
          <w:rFonts w:asciiTheme="minorHAnsi" w:hAnsiTheme="minorHAnsi" w:cstheme="minorHAnsi"/>
          <w:color w:val="000000"/>
          <w:sz w:val="20"/>
          <w:szCs w:val="20"/>
        </w:rPr>
        <w:t>m</w:t>
      </w:r>
      <w:r w:rsidRPr="00AD74BB">
        <w:rPr>
          <w:rFonts w:asciiTheme="minorHAnsi" w:hAnsiTheme="minorHAnsi" w:cstheme="minorHAnsi"/>
          <w:color w:val="000000"/>
          <w:sz w:val="20"/>
          <w:szCs w:val="20"/>
          <w:vertAlign w:val="superscript"/>
        </w:rPr>
        <w:t>2</w:t>
      </w:r>
      <w:r w:rsidRPr="00AD74BB">
        <w:rPr>
          <w:rFonts w:asciiTheme="minorHAnsi" w:hAnsiTheme="minorHAnsi" w:cstheme="minorHAnsi"/>
          <w:sz w:val="20"/>
          <w:szCs w:val="20"/>
          <w:shd w:val="clear" w:color="auto" w:fill="FFFFFF"/>
        </w:rPr>
        <w:t xml:space="preserve"> + sala 13,05</w:t>
      </w:r>
      <w:r w:rsidRPr="00AD74BB">
        <w:rPr>
          <w:rFonts w:asciiTheme="minorHAnsi" w:hAnsiTheme="minorHAnsi" w:cstheme="minorHAnsi"/>
          <w:color w:val="000000"/>
          <w:sz w:val="20"/>
          <w:szCs w:val="20"/>
        </w:rPr>
        <w:t>m</w:t>
      </w:r>
      <w:r w:rsidRPr="00AD74BB">
        <w:rPr>
          <w:rFonts w:asciiTheme="minorHAnsi" w:hAnsiTheme="minorHAnsi" w:cstheme="minorHAnsi"/>
          <w:color w:val="000000"/>
          <w:sz w:val="20"/>
          <w:szCs w:val="20"/>
          <w:vertAlign w:val="superscript"/>
        </w:rPr>
        <w:t>2</w:t>
      </w:r>
      <w:r w:rsidRPr="00AD74BB">
        <w:rPr>
          <w:rFonts w:asciiTheme="minorHAnsi" w:hAnsiTheme="minorHAnsi" w:cstheme="minorHAnsi"/>
          <w:sz w:val="20"/>
          <w:szCs w:val="20"/>
          <w:shd w:val="clear" w:color="auto" w:fill="FFFFFF"/>
        </w:rPr>
        <w:t>) con superficie total de 26,1</w:t>
      </w:r>
      <w:r w:rsidRPr="00AD74BB">
        <w:rPr>
          <w:rFonts w:asciiTheme="minorHAnsi" w:hAnsiTheme="minorHAnsi" w:cstheme="minorHAnsi"/>
          <w:color w:val="000000"/>
          <w:sz w:val="20"/>
          <w:szCs w:val="20"/>
        </w:rPr>
        <w:t>m</w:t>
      </w:r>
      <w:r w:rsidRPr="00AD74BB">
        <w:rPr>
          <w:rFonts w:asciiTheme="minorHAnsi" w:hAnsiTheme="minorHAnsi" w:cstheme="minorHAnsi"/>
          <w:color w:val="000000"/>
          <w:sz w:val="20"/>
          <w:szCs w:val="20"/>
          <w:vertAlign w:val="superscript"/>
        </w:rPr>
        <w:t>2</w:t>
      </w:r>
      <w:r w:rsidRPr="00AD74BB">
        <w:rPr>
          <w:rFonts w:asciiTheme="minorHAnsi" w:hAnsiTheme="minorHAnsi" w:cstheme="minorHAnsi"/>
          <w:sz w:val="20"/>
          <w:szCs w:val="20"/>
          <w:shd w:val="clear" w:color="auto" w:fill="FFFFFF"/>
        </w:rPr>
        <w:t xml:space="preserve">: 4 ventanas grandes, panorámicas, de visibilidad amplia (el tamaño </w:t>
      </w:r>
      <w:r w:rsidRPr="00AD74BB">
        <w:rPr>
          <w:rFonts w:asciiTheme="minorHAnsi" w:eastAsia="Times New Roman" w:hAnsiTheme="minorHAnsi" w:cstheme="minorHAnsi"/>
          <w:color w:val="333333"/>
          <w:sz w:val="20"/>
          <w:szCs w:val="20"/>
          <w:lang w:val="es-MX"/>
        </w:rPr>
        <w:t>0,8 x 1,2m)</w:t>
      </w:r>
      <w:r w:rsidRPr="00AD74BB">
        <w:rPr>
          <w:rFonts w:asciiTheme="minorHAnsi" w:hAnsiTheme="minorHAnsi" w:cstheme="minorHAnsi"/>
          <w:sz w:val="20"/>
          <w:szCs w:val="20"/>
          <w:shd w:val="clear" w:color="auto" w:fill="FFFFFF"/>
        </w:rPr>
        <w:t xml:space="preserve"> se pueden </w:t>
      </w:r>
      <w:r w:rsidR="000F6F50" w:rsidRPr="00AD74BB">
        <w:rPr>
          <w:rFonts w:asciiTheme="minorHAnsi" w:hAnsiTheme="minorHAnsi" w:cstheme="minorHAnsi"/>
          <w:sz w:val="20"/>
          <w:szCs w:val="20"/>
          <w:shd w:val="clear" w:color="auto" w:fill="FFFFFF"/>
        </w:rPr>
        <w:t>abrir hasta</w:t>
      </w:r>
      <w:r w:rsidRPr="00AD74BB">
        <w:rPr>
          <w:rFonts w:asciiTheme="minorHAnsi" w:hAnsiTheme="minorHAnsi" w:cstheme="minorHAnsi"/>
          <w:sz w:val="20"/>
          <w:szCs w:val="20"/>
          <w:shd w:val="clear" w:color="auto" w:fill="FFFFFF"/>
        </w:rPr>
        <w:t xml:space="preserve"> la mitad, cuarto de aseo privado (baño), sistemas de calefacción y ventilación, tomacorriente de 220 voltios, radio. El área de descanso está decorada de manera elegante, con 2 sillones, una mesa pequeña, un sofá, un aparador con cubiertos, HDTV/vídeo, mini-refrigerador. El dormitorio está amueblado con una </w:t>
      </w:r>
      <w:r w:rsidRPr="00AD74BB">
        <w:rPr>
          <w:rStyle w:val="Textoennegrita"/>
          <w:rFonts w:asciiTheme="minorHAnsi" w:hAnsiTheme="minorHAnsi" w:cstheme="minorHAnsi"/>
          <w:b w:val="0"/>
          <w:sz w:val="20"/>
          <w:szCs w:val="20"/>
          <w:shd w:val="clear" w:color="auto" w:fill="FFFFFF"/>
        </w:rPr>
        <w:t xml:space="preserve">cama doble extra grande </w:t>
      </w:r>
      <w:r w:rsidRPr="00AD74BB">
        <w:rPr>
          <w:rFonts w:asciiTheme="minorHAnsi" w:hAnsiTheme="minorHAnsi" w:cstheme="minorHAnsi"/>
          <w:sz w:val="20"/>
          <w:szCs w:val="20"/>
          <w:shd w:val="clear" w:color="auto" w:fill="FFFFFF"/>
        </w:rPr>
        <w:t>king size (cama fija del tamaño 2.2 x 1.6m no convertible a gemelas), un sofá-cama, un armario, 2 mesitas de noche y una cómoda con espejo. El espacioso cuarto de aseo (aproximadamente 5 metros cuadrados), está decorado con un espejo grande, dos armarios y una bañera (se puede utilizar como cabina de ducha). La Suite puede albergar hasta 3 personas. Tipo de la cama extra - cama plegable.</w:t>
      </w:r>
    </w:p>
    <w:p w14:paraId="0269A9F8" w14:textId="77777777" w:rsidR="00AD74BB" w:rsidRPr="00AD74BB" w:rsidRDefault="00AD74BB" w:rsidP="00AD74BB">
      <w:pPr>
        <w:spacing w:after="60"/>
        <w:ind w:left="426"/>
        <w:jc w:val="both"/>
        <w:rPr>
          <w:rFonts w:asciiTheme="minorHAnsi" w:hAnsiTheme="minorHAnsi" w:cstheme="minorHAnsi"/>
          <w:sz w:val="20"/>
          <w:szCs w:val="20"/>
          <w:shd w:val="clear" w:color="auto" w:fill="FFFFFF"/>
        </w:rPr>
      </w:pPr>
      <w:r w:rsidRPr="00AD74BB">
        <w:rPr>
          <w:rStyle w:val="Textoennegrita"/>
          <w:rFonts w:asciiTheme="minorHAnsi" w:hAnsiTheme="minorHAnsi" w:cstheme="minorHAnsi"/>
          <w:sz w:val="20"/>
          <w:szCs w:val="20"/>
          <w:shd w:val="clear" w:color="auto" w:fill="FFFFFF"/>
        </w:rPr>
        <w:t>Cabinas categoría "Junior Suite"</w:t>
      </w:r>
      <w:r w:rsidRPr="00AD74BB">
        <w:rPr>
          <w:rFonts w:asciiTheme="minorHAnsi" w:hAnsiTheme="minorHAnsi" w:cstheme="minorHAnsi"/>
          <w:sz w:val="20"/>
          <w:szCs w:val="20"/>
          <w:shd w:val="clear" w:color="auto" w:fill="FFFFFF"/>
        </w:rPr>
        <w:t xml:space="preserve"> de 23,5 </w:t>
      </w:r>
      <w:r w:rsidRPr="00AD74BB">
        <w:rPr>
          <w:rFonts w:asciiTheme="minorHAnsi" w:hAnsiTheme="minorHAnsi" w:cstheme="minorHAnsi"/>
          <w:color w:val="000000"/>
          <w:sz w:val="20"/>
          <w:szCs w:val="20"/>
        </w:rPr>
        <w:t>m</w:t>
      </w:r>
      <w:r w:rsidRPr="00AD74BB">
        <w:rPr>
          <w:rFonts w:asciiTheme="minorHAnsi" w:hAnsiTheme="minorHAnsi" w:cstheme="minorHAnsi"/>
          <w:color w:val="000000"/>
          <w:sz w:val="20"/>
          <w:szCs w:val="20"/>
          <w:vertAlign w:val="superscript"/>
        </w:rPr>
        <w:t>2</w:t>
      </w:r>
      <w:r w:rsidRPr="00AD74BB">
        <w:rPr>
          <w:rFonts w:asciiTheme="minorHAnsi" w:hAnsiTheme="minorHAnsi" w:cstheme="minorHAnsi"/>
          <w:sz w:val="20"/>
          <w:szCs w:val="20"/>
          <w:shd w:val="clear" w:color="auto" w:fill="FFFFFF"/>
        </w:rPr>
        <w:t xml:space="preserve"> con 3 ventanas grandes, panorámicas (el tamaño </w:t>
      </w:r>
      <w:r w:rsidRPr="00AD74BB">
        <w:rPr>
          <w:rFonts w:asciiTheme="minorHAnsi" w:eastAsia="Times New Roman" w:hAnsiTheme="minorHAnsi" w:cstheme="minorHAnsi"/>
          <w:color w:val="333333"/>
          <w:sz w:val="20"/>
          <w:szCs w:val="20"/>
          <w:lang w:val="es-MX"/>
        </w:rPr>
        <w:t>1,0 x 1,1m)</w:t>
      </w:r>
      <w:r w:rsidRPr="00AD74BB">
        <w:rPr>
          <w:rFonts w:asciiTheme="minorHAnsi" w:hAnsiTheme="minorHAnsi" w:cstheme="minorHAnsi"/>
          <w:sz w:val="20"/>
          <w:szCs w:val="20"/>
          <w:shd w:val="clear" w:color="auto" w:fill="FFFFFF"/>
        </w:rPr>
        <w:t xml:space="preserve"> que se pueden abrir hasta la mitad. La cabina está equipada con cuarto de aseo privado, sistemas de calefacción y ventilación, refrigerador, tomacorriente de 220 voltios, radio, HDTV/video. El camarote está decorado en un estilo práctico, pero elegante con una cama grande doble (</w:t>
      </w:r>
      <w:r w:rsidRPr="00AD74BB">
        <w:rPr>
          <w:rStyle w:val="Textoennegrita"/>
          <w:rFonts w:asciiTheme="minorHAnsi" w:hAnsiTheme="minorHAnsi" w:cstheme="minorHAnsi"/>
          <w:b w:val="0"/>
          <w:sz w:val="20"/>
          <w:szCs w:val="20"/>
          <w:shd w:val="clear" w:color="auto" w:fill="FFFFFF"/>
        </w:rPr>
        <w:t>2.2 x 1.4.5m, no convertible a gemelas)</w:t>
      </w:r>
      <w:r w:rsidRPr="00AD74BB">
        <w:rPr>
          <w:rFonts w:asciiTheme="minorHAnsi" w:hAnsiTheme="minorHAnsi" w:cstheme="minorHAnsi"/>
          <w:sz w:val="20"/>
          <w:szCs w:val="20"/>
          <w:shd w:val="clear" w:color="auto" w:fill="FFFFFF"/>
        </w:rPr>
        <w:t xml:space="preserve">, un armario, una pequeña mesa y </w:t>
      </w:r>
      <w:r w:rsidRPr="00AD74BB">
        <w:rPr>
          <w:rStyle w:val="Textoennegrita"/>
          <w:rFonts w:asciiTheme="minorHAnsi" w:hAnsiTheme="minorHAnsi" w:cstheme="minorHAnsi"/>
          <w:b w:val="0"/>
          <w:sz w:val="20"/>
          <w:szCs w:val="20"/>
          <w:shd w:val="clear" w:color="auto" w:fill="FFFFFF"/>
        </w:rPr>
        <w:t>sofá en forma de L</w:t>
      </w:r>
      <w:r w:rsidRPr="00AD74BB">
        <w:rPr>
          <w:rFonts w:asciiTheme="minorHAnsi" w:hAnsiTheme="minorHAnsi" w:cstheme="minorHAnsi"/>
          <w:sz w:val="20"/>
          <w:szCs w:val="20"/>
          <w:shd w:val="clear" w:color="auto" w:fill="FFFFFF"/>
        </w:rPr>
        <w:t xml:space="preserve">., </w:t>
      </w:r>
      <w:r w:rsidRPr="00AD74BB">
        <w:rPr>
          <w:rStyle w:val="Textoennegrita"/>
          <w:rFonts w:asciiTheme="minorHAnsi" w:hAnsiTheme="minorHAnsi" w:cstheme="minorHAnsi"/>
          <w:b w:val="0"/>
          <w:sz w:val="20"/>
          <w:szCs w:val="20"/>
          <w:shd w:val="clear" w:color="auto" w:fill="FFFFFF"/>
        </w:rPr>
        <w:t>2 mesitas de noche, tocador con espejo con silla.</w:t>
      </w:r>
      <w:r w:rsidRPr="00AD74BB">
        <w:rPr>
          <w:rFonts w:asciiTheme="minorHAnsi" w:hAnsiTheme="minorHAnsi" w:cstheme="minorHAnsi"/>
          <w:sz w:val="20"/>
          <w:szCs w:val="20"/>
          <w:shd w:val="clear" w:color="auto" w:fill="FFFFFF"/>
        </w:rPr>
        <w:t xml:space="preserve"> La Junior Suite puede alojar hasta 3 personas. Tipo de la cama extra - cama plegable.</w:t>
      </w:r>
    </w:p>
    <w:p w14:paraId="2AAA30D0" w14:textId="77777777" w:rsidR="00AD74BB" w:rsidRPr="00AD74BB" w:rsidRDefault="00AD74BB" w:rsidP="00AD74BB">
      <w:pPr>
        <w:spacing w:after="60"/>
        <w:ind w:left="426"/>
        <w:jc w:val="both"/>
        <w:rPr>
          <w:rFonts w:asciiTheme="minorHAnsi" w:eastAsia="Times New Roman" w:hAnsiTheme="minorHAnsi" w:cstheme="minorHAnsi"/>
          <w:sz w:val="20"/>
          <w:szCs w:val="20"/>
        </w:rPr>
      </w:pPr>
      <w:r w:rsidRPr="00AD74BB">
        <w:rPr>
          <w:rStyle w:val="Textoennegrita"/>
          <w:rFonts w:asciiTheme="minorHAnsi" w:hAnsiTheme="minorHAnsi" w:cstheme="minorHAnsi"/>
          <w:sz w:val="20"/>
          <w:szCs w:val="20"/>
          <w:shd w:val="clear" w:color="auto" w:fill="FFFFFF"/>
        </w:rPr>
        <w:t>Cabinas categoría "Deluxe"</w:t>
      </w:r>
      <w:r w:rsidRPr="00AD74BB">
        <w:rPr>
          <w:rFonts w:asciiTheme="minorHAnsi" w:hAnsiTheme="minorHAnsi" w:cstheme="minorHAnsi"/>
          <w:sz w:val="20"/>
          <w:szCs w:val="20"/>
          <w:shd w:val="clear" w:color="auto" w:fill="FFFFFF"/>
        </w:rPr>
        <w:t xml:space="preserve"> con camas gemelas o matrimoniales dobles y una ventana panorámica de visibilidad amplia, están equipadas con un sistema de calefacción y ventilación, armario, tomacorriente de 220 voltios, radio. También dispone de muebles e iluminación moderna; decorado en un estilo moderno. El cuarto de aseo reformado tiene un tamaño más grande que el estándar (la ducha se encuentra aislada en una esquina).</w:t>
      </w:r>
    </w:p>
    <w:p w14:paraId="5E1F6B5D" w14:textId="77777777" w:rsidR="00AD74BB" w:rsidRPr="00AD74BB" w:rsidRDefault="00AD74BB" w:rsidP="00AD74BB">
      <w:pPr>
        <w:ind w:left="426"/>
        <w:jc w:val="both"/>
        <w:rPr>
          <w:rFonts w:asciiTheme="minorHAnsi" w:hAnsiTheme="minorHAnsi" w:cstheme="minorHAnsi"/>
          <w:sz w:val="20"/>
          <w:szCs w:val="20"/>
          <w:shd w:val="clear" w:color="auto" w:fill="FFFFFF"/>
        </w:rPr>
      </w:pPr>
      <w:r w:rsidRPr="00AD74BB">
        <w:rPr>
          <w:rStyle w:val="Textoennegrita"/>
          <w:rFonts w:asciiTheme="minorHAnsi" w:hAnsiTheme="minorHAnsi" w:cstheme="minorHAnsi"/>
          <w:sz w:val="20"/>
          <w:szCs w:val="20"/>
          <w:shd w:val="clear" w:color="auto" w:fill="FFFFFF"/>
        </w:rPr>
        <w:t>Cabinas categoría "Estándar Individual"</w:t>
      </w:r>
      <w:r w:rsidRPr="00AD74BB">
        <w:rPr>
          <w:rFonts w:asciiTheme="minorHAnsi" w:hAnsiTheme="minorHAnsi" w:cstheme="minorHAnsi"/>
          <w:sz w:val="20"/>
          <w:szCs w:val="20"/>
          <w:shd w:val="clear" w:color="auto" w:fill="FFFFFF"/>
        </w:rPr>
        <w:t xml:space="preserve"> son exteriores y tienen una cama con una gran ventana panorámica de una visibilidad amplia, cuentan con cuarto de aseo privado (baño), sistema de calefacción y ventilación, armario, tomacorriente de 220 voltios, radio. También están equipado con muebles nuevos e iluminación; decorados en un estilo moderno. El cuarto de aseo remodelado es de tamaño estándar.</w:t>
      </w:r>
    </w:p>
    <w:p w14:paraId="7666AA6B" w14:textId="77777777" w:rsidR="00AD74BB" w:rsidRPr="00AD74BB" w:rsidRDefault="00AD74BB" w:rsidP="00AD74BB">
      <w:pPr>
        <w:spacing w:after="60"/>
        <w:ind w:left="426"/>
        <w:jc w:val="both"/>
        <w:rPr>
          <w:rFonts w:asciiTheme="minorHAnsi" w:hAnsiTheme="minorHAnsi" w:cstheme="minorHAnsi"/>
          <w:sz w:val="20"/>
          <w:szCs w:val="20"/>
        </w:rPr>
      </w:pPr>
      <w:r w:rsidRPr="00AD74BB">
        <w:rPr>
          <w:rStyle w:val="Textoennegrita"/>
          <w:rFonts w:asciiTheme="minorHAnsi" w:hAnsiTheme="minorHAnsi" w:cstheme="minorHAnsi"/>
          <w:sz w:val="20"/>
          <w:szCs w:val="20"/>
          <w:shd w:val="clear" w:color="auto" w:fill="FFFFFF"/>
        </w:rPr>
        <w:t>Cabinas categoría "Estándar Twin o Doble"</w:t>
      </w:r>
      <w:r w:rsidRPr="00AD74BB">
        <w:rPr>
          <w:rFonts w:asciiTheme="minorHAnsi" w:hAnsiTheme="minorHAnsi" w:cstheme="minorHAnsi"/>
          <w:sz w:val="20"/>
          <w:szCs w:val="20"/>
          <w:shd w:val="clear" w:color="auto" w:fill="FFFFFF"/>
        </w:rPr>
        <w:t xml:space="preserve"> de dos camas gemelas con una ventana panorámica y visibilidad amplia al exterior, disponen de sistema de calefacción y ventilación, armario, tomacorriente de 220 voltios, radio. Los camarotes también cuentan con muebles nuevos e iluminación; decorados en un estilo moderno. El cuarto de aseo (baño) reformado es más grande que el tamaño estándar (la ducha está aislada en una esquina).</w:t>
      </w:r>
    </w:p>
    <w:p w14:paraId="0A23A495" w14:textId="77777777" w:rsidR="00C63687" w:rsidRPr="006833C1" w:rsidRDefault="00C63687" w:rsidP="00C63687">
      <w:pPr>
        <w:pStyle w:val="Prrafodelista"/>
        <w:numPr>
          <w:ilvl w:val="0"/>
          <w:numId w:val="2"/>
        </w:numPr>
        <w:tabs>
          <w:tab w:val="left" w:pos="426"/>
        </w:tabs>
        <w:ind w:left="0" w:firstLine="0"/>
        <w:jc w:val="both"/>
        <w:rPr>
          <w:rFonts w:asciiTheme="minorHAnsi" w:eastAsia="Times New Roman" w:hAnsiTheme="minorHAnsi" w:cs="Arial"/>
          <w:b/>
          <w:sz w:val="22"/>
          <w:szCs w:val="22"/>
        </w:rPr>
      </w:pPr>
      <w:r w:rsidRPr="006833C1">
        <w:rPr>
          <w:rFonts w:asciiTheme="minorHAnsi" w:eastAsia="Times New Roman" w:hAnsiTheme="minorHAnsi" w:cstheme="minorHAnsi"/>
          <w:sz w:val="22"/>
          <w:szCs w:val="22"/>
        </w:rPr>
        <w:t>Pensión completa: 3</w:t>
      </w:r>
      <w:r w:rsidRPr="006833C1">
        <w:rPr>
          <w:rFonts w:asciiTheme="minorHAnsi" w:eastAsia="Times New Roman" w:hAnsiTheme="minorHAnsi" w:cstheme="minorHAnsi"/>
          <w:sz w:val="22"/>
          <w:szCs w:val="22"/>
          <w:lang w:val="es-ES"/>
        </w:rPr>
        <w:t xml:space="preserve"> alimentos diarios </w:t>
      </w:r>
      <w:r w:rsidRPr="006833C1">
        <w:rPr>
          <w:rFonts w:asciiTheme="minorHAnsi" w:eastAsia="Times New Roman" w:hAnsiTheme="minorHAnsi"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833C1">
        <w:rPr>
          <w:rFonts w:asciiTheme="minorHAnsi" w:eastAsia="Times New Roman" w:hAnsiTheme="minorHAnsi" w:cstheme="minorHAnsi"/>
          <w:sz w:val="22"/>
          <w:szCs w:val="22"/>
        </w:rPr>
        <w:t xml:space="preserve">desde la cena del día IN de embarque hasta el desayuno el día OUT de su </w:t>
      </w:r>
      <w:r w:rsidRPr="006833C1">
        <w:rPr>
          <w:rFonts w:asciiTheme="minorHAnsi" w:eastAsia="Times New Roman" w:hAnsiTheme="minorHAnsi" w:cstheme="minorHAnsi"/>
          <w:sz w:val="22"/>
          <w:szCs w:val="22"/>
        </w:rPr>
        <w:tab/>
        <w:t xml:space="preserve">desembarque. </w:t>
      </w:r>
      <w:r w:rsidRPr="006833C1">
        <w:rPr>
          <w:rFonts w:asciiTheme="minorHAnsi" w:hAnsiTheme="minorHAnsi" w:cstheme="minorHAnsi"/>
          <w:color w:val="000000"/>
          <w:sz w:val="22"/>
          <w:szCs w:val="22"/>
        </w:rPr>
        <w:t>Desayunos y almuerzos a bordo son tipo buffet,</w:t>
      </w:r>
      <w:r w:rsidRPr="006833C1">
        <w:rPr>
          <w:rFonts w:asciiTheme="minorHAnsi" w:eastAsia="Times New Roman" w:hAnsiTheme="minorHAnsi" w:cstheme="minorHAnsi"/>
          <w:sz w:val="22"/>
          <w:szCs w:val="22"/>
        </w:rPr>
        <w:t xml:space="preserve"> </w:t>
      </w:r>
      <w:r w:rsidRPr="006833C1">
        <w:rPr>
          <w:rFonts w:asciiTheme="minorHAnsi" w:hAnsiTheme="minorHAnsi" w:cstheme="minorHAnsi"/>
          <w:color w:val="000000"/>
          <w:sz w:val="22"/>
          <w:szCs w:val="22"/>
        </w:rPr>
        <w:t>cenas a bordo son de menú fijo y en orden preliminar.</w:t>
      </w:r>
    </w:p>
    <w:p w14:paraId="146DAECA" w14:textId="77777777" w:rsidR="00C63687" w:rsidRPr="006833C1" w:rsidRDefault="00C63687" w:rsidP="00C63687">
      <w:pPr>
        <w:pStyle w:val="Prrafodelista"/>
        <w:numPr>
          <w:ilvl w:val="0"/>
          <w:numId w:val="2"/>
        </w:numPr>
        <w:tabs>
          <w:tab w:val="left" w:pos="426"/>
          <w:tab w:val="left" w:pos="993"/>
        </w:tabs>
        <w:ind w:left="0" w:firstLine="0"/>
        <w:jc w:val="both"/>
        <w:rPr>
          <w:rFonts w:asciiTheme="minorHAnsi" w:eastAsia="Times New Roman" w:hAnsiTheme="minorHAnsi" w:cstheme="minorHAnsi"/>
          <w:b/>
          <w:sz w:val="22"/>
          <w:szCs w:val="22"/>
        </w:rPr>
      </w:pPr>
      <w:r w:rsidRPr="006833C1">
        <w:rPr>
          <w:rFonts w:asciiTheme="minorHAnsi" w:hAnsiTheme="minorHAnsi" w:cstheme="minorHAnsi"/>
          <w:color w:val="000000"/>
          <w:sz w:val="22"/>
          <w:szCs w:val="22"/>
        </w:rPr>
        <w:t>B</w:t>
      </w:r>
      <w:r w:rsidRPr="006833C1">
        <w:rPr>
          <w:rFonts w:asciiTheme="minorHAnsi" w:eastAsia="Times New Roman" w:hAnsiTheme="minorHAnsi" w:cstheme="minorHAnsi"/>
          <w:sz w:val="22"/>
          <w:szCs w:val="22"/>
        </w:rPr>
        <w:t>ienvenida con la ceremonia tradicional rusa de “pan y sal”</w:t>
      </w:r>
      <w:r w:rsidRPr="006833C1">
        <w:rPr>
          <w:rFonts w:asciiTheme="minorHAnsi" w:hAnsiTheme="minorHAnsi" w:cstheme="minorHAnsi"/>
          <w:color w:val="000000"/>
          <w:sz w:val="22"/>
          <w:szCs w:val="22"/>
        </w:rPr>
        <w:t xml:space="preserve"> el día de embarque.</w:t>
      </w:r>
      <w:r w:rsidRPr="006833C1">
        <w:rPr>
          <w:rFonts w:asciiTheme="minorHAnsi" w:eastAsia="Times New Roman" w:hAnsiTheme="minorHAnsi" w:cstheme="minorHAnsi"/>
          <w:b/>
          <w:sz w:val="22"/>
          <w:szCs w:val="22"/>
        </w:rPr>
        <w:t xml:space="preserve"> </w:t>
      </w:r>
      <w:r w:rsidRPr="006833C1">
        <w:rPr>
          <w:rFonts w:asciiTheme="minorHAnsi" w:eastAsia="Times New Roman" w:hAnsiTheme="minorHAnsi" w:cs="Arial"/>
          <w:sz w:val="22"/>
          <w:szCs w:val="22"/>
        </w:rPr>
        <w:t>Coctel de bienvenida del Capitán.</w:t>
      </w:r>
    </w:p>
    <w:p w14:paraId="4ED739DF" w14:textId="77777777" w:rsidR="00C63687" w:rsidRPr="006833C1" w:rsidRDefault="00C63687" w:rsidP="00C63687">
      <w:pPr>
        <w:pStyle w:val="Prrafodelista"/>
        <w:numPr>
          <w:ilvl w:val="0"/>
          <w:numId w:val="2"/>
        </w:numPr>
        <w:tabs>
          <w:tab w:val="left" w:pos="426"/>
          <w:tab w:val="left" w:pos="993"/>
        </w:tabs>
        <w:ind w:left="0" w:firstLine="0"/>
        <w:jc w:val="both"/>
        <w:rPr>
          <w:rFonts w:asciiTheme="minorHAnsi" w:eastAsia="Times New Roman" w:hAnsiTheme="minorHAnsi" w:cs="Arial"/>
          <w:b/>
          <w:sz w:val="22"/>
          <w:szCs w:val="22"/>
        </w:rPr>
      </w:pPr>
      <w:r w:rsidRPr="006833C1">
        <w:rPr>
          <w:rFonts w:asciiTheme="minorHAnsi" w:eastAsia="Times New Roman" w:hAnsiTheme="minorHAnsi" w:cs="Arial"/>
          <w:sz w:val="22"/>
          <w:szCs w:val="22"/>
        </w:rPr>
        <w:t>Terminando la navegación se ofrece la cena de despedida del Capitán con menú especial.</w:t>
      </w:r>
    </w:p>
    <w:p w14:paraId="31D40C96" w14:textId="77777777" w:rsidR="00C63687" w:rsidRPr="006833C1" w:rsidRDefault="00C63687" w:rsidP="00C63687">
      <w:pPr>
        <w:pStyle w:val="Prrafodelista"/>
        <w:numPr>
          <w:ilvl w:val="0"/>
          <w:numId w:val="2"/>
        </w:numPr>
        <w:tabs>
          <w:tab w:val="left" w:pos="426"/>
          <w:tab w:val="left" w:pos="993"/>
        </w:tabs>
        <w:ind w:left="0" w:firstLine="0"/>
        <w:jc w:val="both"/>
        <w:rPr>
          <w:rFonts w:asciiTheme="minorHAnsi" w:eastAsia="Times New Roman" w:hAnsiTheme="minorHAnsi" w:cs="Arial"/>
          <w:b/>
          <w:sz w:val="22"/>
          <w:szCs w:val="22"/>
        </w:rPr>
      </w:pPr>
      <w:r w:rsidRPr="006833C1">
        <w:rPr>
          <w:rFonts w:asciiTheme="minorHAnsi" w:eastAsia="Times New Roman" w:hAnsiTheme="minorHAnsi" w:cs="Arial"/>
          <w:sz w:val="22"/>
          <w:szCs w:val="22"/>
        </w:rPr>
        <w:t xml:space="preserve">Guías a bordo en idioma español, ingles, francés, alemán e italiano. </w:t>
      </w:r>
    </w:p>
    <w:p w14:paraId="2EF39189" w14:textId="77777777" w:rsidR="00C63687" w:rsidRPr="006833C1" w:rsidRDefault="00C63687" w:rsidP="00C63687">
      <w:pPr>
        <w:pStyle w:val="Prrafodelista"/>
        <w:numPr>
          <w:ilvl w:val="0"/>
          <w:numId w:val="2"/>
        </w:numPr>
        <w:tabs>
          <w:tab w:val="left" w:pos="426"/>
        </w:tabs>
        <w:ind w:left="0" w:firstLine="0"/>
        <w:jc w:val="both"/>
        <w:rPr>
          <w:rFonts w:asciiTheme="minorHAnsi" w:eastAsia="Times New Roman" w:hAnsiTheme="minorHAnsi" w:cs="Arial"/>
          <w:b/>
          <w:sz w:val="22"/>
          <w:szCs w:val="22"/>
        </w:rPr>
      </w:pPr>
      <w:r w:rsidRPr="006833C1">
        <w:rPr>
          <w:rFonts w:asciiTheme="minorHAnsi" w:eastAsia="Times New Roman" w:hAnsiTheme="minorHAnsi" w:cs="Arial"/>
          <w:sz w:val="22"/>
          <w:szCs w:val="22"/>
        </w:rPr>
        <w:t xml:space="preserve">Entretenimiento a bordo incluyendo clases de ruso, clases de canciones rusas, concierto de música en vivo, música </w:t>
      </w:r>
      <w:r w:rsidRPr="006833C1">
        <w:rPr>
          <w:rFonts w:asciiTheme="minorHAnsi" w:eastAsia="Times New Roman" w:hAnsiTheme="minorHAnsi" w:cs="Arial"/>
          <w:sz w:val="22"/>
          <w:szCs w:val="22"/>
        </w:rPr>
        <w:tab/>
        <w:t xml:space="preserve">para bailar por las noches en el bar, tour por la cabina de mando del capitán, entre otros. </w:t>
      </w:r>
    </w:p>
    <w:p w14:paraId="512313B4" w14:textId="77777777" w:rsidR="00C63687" w:rsidRPr="006833C1" w:rsidRDefault="00C63687" w:rsidP="00C63687">
      <w:pPr>
        <w:pStyle w:val="Prrafodelista"/>
        <w:numPr>
          <w:ilvl w:val="0"/>
          <w:numId w:val="2"/>
        </w:numPr>
        <w:tabs>
          <w:tab w:val="left" w:pos="426"/>
        </w:tabs>
        <w:ind w:left="0" w:firstLine="0"/>
        <w:jc w:val="both"/>
        <w:rPr>
          <w:rFonts w:asciiTheme="minorHAnsi" w:eastAsia="Times New Roman" w:hAnsiTheme="minorHAnsi" w:cs="Arial"/>
          <w:b/>
          <w:sz w:val="22"/>
          <w:szCs w:val="22"/>
        </w:rPr>
      </w:pPr>
      <w:r w:rsidRPr="006833C1">
        <w:rPr>
          <w:rFonts w:asciiTheme="minorHAnsi" w:eastAsia="Times New Roman" w:hAnsiTheme="minorHAnsi" w:cs="Arial"/>
          <w:sz w:val="22"/>
          <w:szCs w:val="22"/>
        </w:rPr>
        <w:t xml:space="preserve">Excursiones programadas mencionadas en el itinerario (desde Moscú hasta San Petersburgo) todos los camiones </w:t>
      </w:r>
      <w:r w:rsidRPr="006833C1">
        <w:rPr>
          <w:rFonts w:asciiTheme="minorHAnsi" w:eastAsia="Times New Roman" w:hAnsiTheme="minorHAnsi" w:cs="Arial"/>
          <w:sz w:val="22"/>
          <w:szCs w:val="22"/>
        </w:rPr>
        <w:tab/>
        <w:t>con aire acondicionado.</w:t>
      </w:r>
    </w:p>
    <w:p w14:paraId="49B7BF8D" w14:textId="77777777" w:rsidR="00C63687" w:rsidRPr="006833C1" w:rsidRDefault="00C63687" w:rsidP="00C63687">
      <w:pPr>
        <w:pStyle w:val="Prrafodelista"/>
        <w:numPr>
          <w:ilvl w:val="0"/>
          <w:numId w:val="2"/>
        </w:numPr>
        <w:tabs>
          <w:tab w:val="left" w:pos="426"/>
        </w:tabs>
        <w:ind w:left="0" w:firstLine="0"/>
        <w:jc w:val="both"/>
        <w:rPr>
          <w:rFonts w:asciiTheme="minorHAnsi" w:eastAsia="Times New Roman" w:hAnsiTheme="minorHAnsi" w:cs="Arial"/>
          <w:b/>
          <w:sz w:val="22"/>
          <w:szCs w:val="22"/>
        </w:rPr>
      </w:pPr>
      <w:r w:rsidRPr="006833C1">
        <w:rPr>
          <w:rFonts w:asciiTheme="minorHAnsi" w:eastAsia="Times New Roman" w:hAnsiTheme="minorHAnsi" w:cs="Arial"/>
          <w:sz w:val="22"/>
          <w:szCs w:val="22"/>
        </w:rPr>
        <w:t xml:space="preserve">Carta de apoyo de visado (en caso de cambio en algún dato de los pasajeros o cancelación de servicios habrá un </w:t>
      </w:r>
      <w:r w:rsidRPr="006833C1">
        <w:rPr>
          <w:rFonts w:asciiTheme="minorHAnsi" w:eastAsia="Times New Roman" w:hAnsiTheme="minorHAnsi" w:cs="Arial"/>
          <w:sz w:val="22"/>
          <w:szCs w:val="22"/>
        </w:rPr>
        <w:tab/>
        <w:t>cargo por penalidad de 15 euros por persona)</w:t>
      </w:r>
    </w:p>
    <w:p w14:paraId="293C51ED" w14:textId="77777777" w:rsidR="00C63687" w:rsidRPr="006833C1" w:rsidRDefault="00C63687" w:rsidP="001B03CE">
      <w:pPr>
        <w:pStyle w:val="Prrafodelista"/>
        <w:numPr>
          <w:ilvl w:val="0"/>
          <w:numId w:val="2"/>
        </w:numPr>
        <w:tabs>
          <w:tab w:val="left" w:pos="426"/>
        </w:tabs>
        <w:spacing w:after="120"/>
        <w:ind w:left="0" w:firstLine="0"/>
        <w:jc w:val="both"/>
        <w:rPr>
          <w:rFonts w:asciiTheme="minorHAnsi" w:eastAsia="Times New Roman" w:hAnsiTheme="minorHAnsi" w:cs="Arial"/>
          <w:b/>
          <w:sz w:val="22"/>
          <w:szCs w:val="22"/>
        </w:rPr>
      </w:pPr>
      <w:r w:rsidRPr="006833C1">
        <w:rPr>
          <w:rFonts w:asciiTheme="minorHAnsi" w:eastAsia="Times New Roman" w:hAnsiTheme="minorHAnsi" w:cs="Arial"/>
          <w:sz w:val="22"/>
          <w:szCs w:val="22"/>
        </w:rPr>
        <w:t xml:space="preserve">El número de la cabina se asignará días previos a su llegada, si desea tener antes el número de su cabina habrá un </w:t>
      </w:r>
      <w:r w:rsidRPr="006833C1">
        <w:rPr>
          <w:rFonts w:asciiTheme="minorHAnsi" w:eastAsia="Times New Roman" w:hAnsiTheme="minorHAnsi" w:cs="Arial"/>
          <w:sz w:val="22"/>
          <w:szCs w:val="22"/>
        </w:rPr>
        <w:tab/>
        <w:t xml:space="preserve">cargo de 70 euros por persona al momento de la reserva. </w:t>
      </w:r>
    </w:p>
    <w:p w14:paraId="7D0D3525" w14:textId="77777777" w:rsidR="00C63687" w:rsidRPr="006833C1" w:rsidRDefault="00C63687" w:rsidP="00C63687">
      <w:pPr>
        <w:spacing w:after="60"/>
        <w:jc w:val="both"/>
        <w:rPr>
          <w:rFonts w:asciiTheme="minorHAnsi" w:eastAsia="Times New Roman" w:hAnsiTheme="minorHAnsi" w:cs="Arial"/>
          <w:b/>
          <w:sz w:val="22"/>
          <w:szCs w:val="22"/>
          <w:u w:val="single"/>
        </w:rPr>
      </w:pPr>
      <w:r w:rsidRPr="006833C1">
        <w:rPr>
          <w:rFonts w:asciiTheme="minorHAnsi" w:eastAsia="Times New Roman" w:hAnsiTheme="minorHAnsi" w:cs="Arial"/>
          <w:b/>
          <w:sz w:val="22"/>
          <w:szCs w:val="22"/>
          <w:u w:val="single"/>
        </w:rPr>
        <w:t>Precio NO incluye:</w:t>
      </w:r>
    </w:p>
    <w:p w14:paraId="7EBCD110" w14:textId="48AC356E" w:rsidR="00C63687" w:rsidRPr="006833C1" w:rsidRDefault="00C63687" w:rsidP="00C63687">
      <w:pPr>
        <w:pStyle w:val="Prrafodelista"/>
        <w:numPr>
          <w:ilvl w:val="0"/>
          <w:numId w:val="5"/>
        </w:numPr>
        <w:tabs>
          <w:tab w:val="left" w:pos="426"/>
        </w:tabs>
        <w:ind w:left="0" w:firstLine="0"/>
        <w:jc w:val="both"/>
        <w:rPr>
          <w:rFonts w:asciiTheme="minorHAnsi" w:eastAsia="Times New Roman" w:hAnsiTheme="minorHAnsi" w:cs="Arial"/>
          <w:b/>
          <w:sz w:val="22"/>
          <w:szCs w:val="22"/>
          <w:u w:val="double"/>
        </w:rPr>
      </w:pPr>
      <w:r w:rsidRPr="006833C1">
        <w:rPr>
          <w:rFonts w:asciiTheme="minorHAnsi" w:eastAsia="Times New Roman" w:hAnsiTheme="minorHAnsi" w:cs="Arial"/>
          <w:sz w:val="22"/>
          <w:szCs w:val="22"/>
        </w:rPr>
        <w:t xml:space="preserve">Vuelos trasatlánticos </w:t>
      </w:r>
      <w:r w:rsidRPr="006833C1">
        <w:rPr>
          <w:rFonts w:asciiTheme="minorHAnsi" w:eastAsia="Times New Roman" w:hAnsiTheme="minorHAnsi" w:cs="Arial"/>
          <w:b/>
          <w:bCs/>
          <w:sz w:val="22"/>
          <w:szCs w:val="22"/>
        </w:rPr>
        <w:t xml:space="preserve">México / San Petersburgo </w:t>
      </w:r>
      <w:r w:rsidR="000F6F50" w:rsidRPr="006833C1">
        <w:rPr>
          <w:rFonts w:asciiTheme="minorHAnsi" w:eastAsia="Times New Roman" w:hAnsiTheme="minorHAnsi"/>
          <w:b/>
          <w:color w:val="000000"/>
          <w:sz w:val="22"/>
          <w:szCs w:val="22"/>
        </w:rPr>
        <w:t>–</w:t>
      </w:r>
      <w:r w:rsidR="000F6F50" w:rsidRPr="006833C1">
        <w:rPr>
          <w:rFonts w:asciiTheme="minorHAnsi" w:eastAsia="Times New Roman" w:hAnsiTheme="minorHAnsi"/>
          <w:color w:val="000000"/>
          <w:sz w:val="22"/>
          <w:szCs w:val="22"/>
        </w:rPr>
        <w:t xml:space="preserve"> </w:t>
      </w:r>
      <w:r w:rsidR="000F6F50" w:rsidRPr="006833C1">
        <w:rPr>
          <w:rFonts w:asciiTheme="minorHAnsi" w:eastAsia="Times New Roman" w:hAnsiTheme="minorHAnsi" w:cs="Arial"/>
          <w:b/>
          <w:bCs/>
          <w:sz w:val="22"/>
          <w:szCs w:val="22"/>
        </w:rPr>
        <w:t xml:space="preserve">Moscú </w:t>
      </w:r>
      <w:bookmarkStart w:id="0" w:name="_GoBack"/>
      <w:bookmarkEnd w:id="0"/>
      <w:r w:rsidRPr="006833C1">
        <w:rPr>
          <w:rFonts w:asciiTheme="minorHAnsi" w:eastAsia="Times New Roman" w:hAnsiTheme="minorHAnsi" w:cs="Arial"/>
          <w:b/>
          <w:bCs/>
          <w:sz w:val="22"/>
          <w:szCs w:val="22"/>
        </w:rPr>
        <w:t>/ México.</w:t>
      </w:r>
      <w:r w:rsidRPr="006833C1">
        <w:rPr>
          <w:rFonts w:asciiTheme="minorHAnsi" w:eastAsia="Times New Roman" w:hAnsiTheme="minorHAnsi" w:cs="Arial"/>
          <w:sz w:val="22"/>
          <w:szCs w:val="22"/>
        </w:rPr>
        <w:t> </w:t>
      </w:r>
    </w:p>
    <w:p w14:paraId="2CAD4022" w14:textId="77777777" w:rsidR="00C63687" w:rsidRPr="006833C1" w:rsidRDefault="00C63687" w:rsidP="00C63687">
      <w:pPr>
        <w:pStyle w:val="Prrafodelista"/>
        <w:numPr>
          <w:ilvl w:val="0"/>
          <w:numId w:val="1"/>
        </w:numPr>
        <w:tabs>
          <w:tab w:val="left" w:pos="426"/>
        </w:tabs>
        <w:ind w:left="0" w:firstLine="0"/>
        <w:jc w:val="both"/>
        <w:rPr>
          <w:rFonts w:asciiTheme="minorHAnsi" w:eastAsia="Times New Roman" w:hAnsiTheme="minorHAnsi" w:cs="Arial"/>
          <w:sz w:val="22"/>
          <w:szCs w:val="22"/>
        </w:rPr>
      </w:pPr>
      <w:r w:rsidRPr="006833C1">
        <w:rPr>
          <w:rFonts w:asciiTheme="minorHAnsi" w:eastAsia="Times New Roman" w:hAnsiTheme="minorHAnsi" w:cs="Arial"/>
          <w:sz w:val="22"/>
          <w:szCs w:val="22"/>
        </w:rPr>
        <w:t>Visa turística rusa (solicitar tarifa vigente).</w:t>
      </w:r>
    </w:p>
    <w:p w14:paraId="0D8232CB" w14:textId="77777777" w:rsidR="00C63687" w:rsidRPr="006833C1" w:rsidRDefault="00C63687" w:rsidP="00C63687">
      <w:pPr>
        <w:pStyle w:val="Prrafodelista"/>
        <w:numPr>
          <w:ilvl w:val="0"/>
          <w:numId w:val="1"/>
        </w:numPr>
        <w:tabs>
          <w:tab w:val="left" w:pos="426"/>
        </w:tabs>
        <w:ind w:left="0" w:firstLine="0"/>
        <w:jc w:val="both"/>
        <w:rPr>
          <w:rFonts w:asciiTheme="minorHAnsi" w:eastAsia="Times New Roman" w:hAnsiTheme="minorHAnsi" w:cs="Arial"/>
          <w:sz w:val="22"/>
          <w:szCs w:val="22"/>
        </w:rPr>
      </w:pPr>
      <w:r w:rsidRPr="006833C1">
        <w:rPr>
          <w:rFonts w:asciiTheme="minorHAnsi" w:eastAsia="Times New Roman" w:hAnsiTheme="minorHAnsi" w:cs="Arial"/>
          <w:sz w:val="22"/>
          <w:szCs w:val="22"/>
        </w:rPr>
        <w:t xml:space="preserve">Traslados IN / OUT, aeropuerto </w:t>
      </w:r>
      <w:r w:rsidRPr="006833C1">
        <w:rPr>
          <w:rFonts w:asciiTheme="minorHAnsi" w:eastAsia="Times New Roman" w:hAnsiTheme="minorHAnsi"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833C1">
        <w:rPr>
          <w:rFonts w:asciiTheme="minorHAnsi" w:eastAsia="Times New Roman" w:hAnsiTheme="minorHAnsi" w:cs="Arial"/>
          <w:sz w:val="22"/>
          <w:szCs w:val="22"/>
        </w:rPr>
        <w:t xml:space="preserve"> muelle y muelle </w:t>
      </w:r>
      <w:r w:rsidRPr="006833C1">
        <w:rPr>
          <w:rFonts w:asciiTheme="minorHAnsi" w:eastAsia="Times New Roman" w:hAnsiTheme="minorHAnsi"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833C1">
        <w:rPr>
          <w:rFonts w:asciiTheme="minorHAnsi" w:eastAsia="Times New Roman" w:hAnsiTheme="minorHAnsi" w:cs="Arial"/>
          <w:sz w:val="22"/>
          <w:szCs w:val="22"/>
        </w:rPr>
        <w:t xml:space="preserve"> aeropuerto</w:t>
      </w:r>
      <w:r w:rsidRPr="006833C1">
        <w:rPr>
          <w:rFonts w:asciiTheme="minorHAnsi" w:eastAsia="Times New Roman" w:hAnsiTheme="minorHAnsi" w:cs="Arial"/>
          <w:sz w:val="22"/>
          <w:szCs w:val="22"/>
          <w:lang w:val="ru-RU"/>
        </w:rPr>
        <w:t xml:space="preserve"> </w:t>
      </w:r>
      <w:r w:rsidRPr="006833C1">
        <w:rPr>
          <w:rFonts w:asciiTheme="minorHAnsi" w:eastAsia="Times New Roman" w:hAnsiTheme="minorHAnsi" w:cs="Arial"/>
          <w:sz w:val="22"/>
          <w:szCs w:val="22"/>
        </w:rPr>
        <w:t xml:space="preserve">(solicite </w:t>
      </w:r>
      <w:r w:rsidRPr="006833C1">
        <w:rPr>
          <w:rFonts w:asciiTheme="minorHAnsi" w:eastAsia="Times New Roman" w:hAnsiTheme="minorHAnsi" w:cs="Arial"/>
          <w:sz w:val="22"/>
          <w:szCs w:val="22"/>
          <w:lang w:val="es-ES"/>
        </w:rPr>
        <w:t xml:space="preserve">la tarifa vigente </w:t>
      </w:r>
      <w:r w:rsidRPr="006833C1">
        <w:rPr>
          <w:rFonts w:asciiTheme="minorHAnsi" w:eastAsia="Times New Roman" w:hAnsiTheme="minorHAnsi" w:cs="Arial"/>
          <w:sz w:val="22"/>
          <w:szCs w:val="22"/>
        </w:rPr>
        <w:t>durante la reservación).</w:t>
      </w:r>
    </w:p>
    <w:p w14:paraId="6BEF3F72" w14:textId="4AA31891" w:rsidR="001941E9" w:rsidRPr="006833C1" w:rsidRDefault="001941E9" w:rsidP="001941E9">
      <w:pPr>
        <w:pStyle w:val="Prrafodelista"/>
        <w:numPr>
          <w:ilvl w:val="0"/>
          <w:numId w:val="1"/>
        </w:numPr>
        <w:tabs>
          <w:tab w:val="left" w:pos="426"/>
        </w:tabs>
        <w:ind w:left="0" w:firstLine="0"/>
        <w:jc w:val="both"/>
        <w:rPr>
          <w:rFonts w:asciiTheme="minorHAnsi" w:eastAsia="Times New Roman" w:hAnsiTheme="minorHAnsi" w:cs="Arial"/>
          <w:sz w:val="22"/>
          <w:szCs w:val="22"/>
        </w:rPr>
      </w:pPr>
      <w:r w:rsidRPr="006833C1">
        <w:rPr>
          <w:rFonts w:asciiTheme="minorHAnsi" w:eastAsia="Times New Roman" w:hAnsiTheme="minorHAnsi" w:cs="Arial"/>
          <w:sz w:val="22"/>
          <w:szCs w:val="22"/>
        </w:rPr>
        <w:t>Propinas (se sugieren de $60.00 USD por persona), maleteros &amp; gastos de índole personal.</w:t>
      </w:r>
    </w:p>
    <w:p w14:paraId="69DE7178" w14:textId="77777777" w:rsidR="00C63687" w:rsidRPr="006833C1" w:rsidRDefault="00C63687" w:rsidP="00C63687">
      <w:pPr>
        <w:pStyle w:val="Prrafodelista"/>
        <w:numPr>
          <w:ilvl w:val="0"/>
          <w:numId w:val="1"/>
        </w:numPr>
        <w:tabs>
          <w:tab w:val="left" w:pos="426"/>
        </w:tabs>
        <w:ind w:left="0" w:firstLine="0"/>
        <w:jc w:val="both"/>
        <w:rPr>
          <w:rFonts w:asciiTheme="minorHAnsi" w:eastAsia="Times New Roman" w:hAnsiTheme="minorHAnsi" w:cs="Arial"/>
          <w:sz w:val="22"/>
          <w:szCs w:val="22"/>
        </w:rPr>
      </w:pPr>
      <w:r w:rsidRPr="006833C1">
        <w:rPr>
          <w:rFonts w:asciiTheme="minorHAnsi" w:eastAsia="Times New Roman" w:hAnsiTheme="minorHAnsi" w:cs="Arial"/>
          <w:sz w:val="22"/>
          <w:szCs w:val="22"/>
        </w:rPr>
        <w:t>Excursiones opcionales, visitas y cualquier servicio no específicamente indicado en el itinerario.</w:t>
      </w:r>
    </w:p>
    <w:p w14:paraId="15B4002F" w14:textId="77777777" w:rsidR="00C63687" w:rsidRPr="006833C1" w:rsidRDefault="00C63687" w:rsidP="00C63687">
      <w:pPr>
        <w:pStyle w:val="Prrafodelista"/>
        <w:numPr>
          <w:ilvl w:val="0"/>
          <w:numId w:val="1"/>
        </w:numPr>
        <w:tabs>
          <w:tab w:val="left" w:pos="426"/>
        </w:tabs>
        <w:ind w:left="0" w:firstLine="0"/>
        <w:jc w:val="both"/>
        <w:rPr>
          <w:rFonts w:asciiTheme="minorHAnsi" w:eastAsia="Times New Roman" w:hAnsiTheme="minorHAnsi" w:cs="Arial"/>
          <w:sz w:val="22"/>
          <w:szCs w:val="22"/>
        </w:rPr>
      </w:pPr>
      <w:r w:rsidRPr="006833C1">
        <w:rPr>
          <w:rFonts w:asciiTheme="minorHAnsi" w:eastAsia="Times New Roman" w:hAnsiTheme="minorHAnsi" w:cs="Arial"/>
          <w:sz w:val="22"/>
          <w:szCs w:val="22"/>
        </w:rPr>
        <w:t xml:space="preserve">Bebidas adicionales y agua en los restaurantes o en los bares a bordo. </w:t>
      </w:r>
    </w:p>
    <w:p w14:paraId="3577BAA8" w14:textId="77777777" w:rsidR="00C63687" w:rsidRPr="006833C1" w:rsidRDefault="00C63687" w:rsidP="00C63687">
      <w:pPr>
        <w:pStyle w:val="Prrafodelista"/>
        <w:numPr>
          <w:ilvl w:val="0"/>
          <w:numId w:val="1"/>
        </w:numPr>
        <w:pBdr>
          <w:bottom w:val="single" w:sz="4" w:space="1" w:color="auto"/>
        </w:pBdr>
        <w:tabs>
          <w:tab w:val="left" w:pos="426"/>
        </w:tabs>
        <w:spacing w:after="120"/>
        <w:ind w:left="0" w:firstLine="0"/>
        <w:jc w:val="both"/>
        <w:rPr>
          <w:rFonts w:asciiTheme="minorHAnsi" w:eastAsia="Times New Roman" w:hAnsiTheme="minorHAnsi" w:cs="Arial"/>
          <w:sz w:val="22"/>
          <w:szCs w:val="22"/>
        </w:rPr>
      </w:pPr>
      <w:r w:rsidRPr="006833C1">
        <w:rPr>
          <w:rFonts w:asciiTheme="minorHAnsi" w:eastAsia="Times New Roman" w:hAnsiTheme="minorHAnsi" w:cs="Arial"/>
          <w:sz w:val="22"/>
          <w:szCs w:val="22"/>
        </w:rPr>
        <w:t xml:space="preserve">Seguro de asistencia de viajero se paga adicional. </w:t>
      </w:r>
    </w:p>
    <w:p w14:paraId="3E6CC044" w14:textId="77777777" w:rsidR="00C63687" w:rsidRPr="00834B8D" w:rsidRDefault="00C63687" w:rsidP="00834B8D">
      <w:pPr>
        <w:pBdr>
          <w:top w:val="single" w:sz="2" w:space="1" w:color="auto"/>
          <w:left w:val="single" w:sz="2" w:space="4" w:color="auto"/>
          <w:bottom w:val="single" w:sz="2" w:space="1" w:color="auto"/>
          <w:right w:val="single" w:sz="2" w:space="4" w:color="auto"/>
        </w:pBdr>
        <w:ind w:left="142"/>
        <w:jc w:val="center"/>
        <w:rPr>
          <w:rFonts w:asciiTheme="minorHAnsi" w:eastAsia="Times New Roman" w:hAnsiTheme="minorHAnsi" w:cs="Arial"/>
          <w:b/>
          <w:sz w:val="21"/>
          <w:szCs w:val="21"/>
        </w:rPr>
      </w:pPr>
      <w:r w:rsidRPr="00834B8D">
        <w:rPr>
          <w:rFonts w:asciiTheme="minorHAnsi" w:eastAsia="Times New Roman" w:hAnsiTheme="minorHAnsi" w:cs="Arial"/>
          <w:b/>
          <w:sz w:val="21"/>
          <w:szCs w:val="21"/>
        </w:rPr>
        <w:lastRenderedPageBreak/>
        <w:t>POLÍTICAS DE CANCELACIÓN:</w:t>
      </w:r>
    </w:p>
    <w:p w14:paraId="6D18D1CF" w14:textId="57FFD7C2" w:rsidR="00C63687" w:rsidRPr="00834B8D" w:rsidRDefault="00C63687" w:rsidP="00834B8D">
      <w:pPr>
        <w:pBdr>
          <w:top w:val="single" w:sz="4" w:space="1" w:color="auto"/>
          <w:left w:val="single" w:sz="4" w:space="4" w:color="auto"/>
          <w:bottom w:val="single" w:sz="4" w:space="1" w:color="auto"/>
          <w:right w:val="single" w:sz="4" w:space="4" w:color="auto"/>
        </w:pBdr>
        <w:ind w:left="142"/>
        <w:rPr>
          <w:rFonts w:asciiTheme="minorHAnsi" w:eastAsia="Times New Roman" w:hAnsiTheme="minorHAnsi" w:cs="Arial"/>
          <w:sz w:val="21"/>
          <w:szCs w:val="21"/>
        </w:rPr>
      </w:pPr>
      <w:r w:rsidRPr="00834B8D">
        <w:rPr>
          <w:rFonts w:asciiTheme="minorHAnsi" w:eastAsia="Times New Roman" w:hAnsiTheme="minorHAnsi" w:cs="Arial"/>
          <w:sz w:val="21"/>
          <w:szCs w:val="21"/>
        </w:rPr>
        <w:tab/>
      </w:r>
      <w:r w:rsidRPr="00834B8D">
        <w:rPr>
          <w:rFonts w:asciiTheme="minorHAnsi" w:eastAsia="Times New Roman" w:hAnsiTheme="minorHAnsi" w:cs="Arial"/>
          <w:sz w:val="21"/>
          <w:szCs w:val="21"/>
        </w:rPr>
        <w:tab/>
        <w:t xml:space="preserve">Desde la confirmación y hasta </w:t>
      </w:r>
      <w:r w:rsidR="006C7D16">
        <w:rPr>
          <w:rFonts w:asciiTheme="minorHAnsi" w:eastAsia="Times New Roman" w:hAnsiTheme="minorHAnsi" w:cs="Arial"/>
          <w:sz w:val="21"/>
          <w:szCs w:val="21"/>
        </w:rPr>
        <w:t>7</w:t>
      </w:r>
      <w:r w:rsidRPr="00834B8D">
        <w:rPr>
          <w:rFonts w:asciiTheme="minorHAnsi" w:eastAsia="Times New Roman" w:hAnsiTheme="minorHAnsi" w:cs="Arial"/>
          <w:sz w:val="21"/>
          <w:szCs w:val="21"/>
        </w:rPr>
        <w:t xml:space="preserve">0 días previos a la llegada </w:t>
      </w:r>
      <w:r w:rsidRPr="00834B8D">
        <w:rPr>
          <w:rFonts w:asciiTheme="minorHAnsi" w:eastAsia="Times New Roman" w:hAnsiTheme="minorHAnsi" w:cs="Arial"/>
          <w:sz w:val="21"/>
          <w:szCs w:val="21"/>
        </w:rPr>
        <w:tab/>
      </w:r>
      <w:r w:rsidRPr="00834B8D">
        <w:rPr>
          <w:rFonts w:asciiTheme="minorHAnsi" w:eastAsia="Times New Roman" w:hAnsiTheme="minorHAnsi" w:cs="Arial"/>
          <w:sz w:val="21"/>
          <w:szCs w:val="21"/>
        </w:rPr>
        <w:tab/>
      </w:r>
      <w:r w:rsidRPr="00834B8D">
        <w:rPr>
          <w:rFonts w:asciiTheme="minorHAnsi" w:eastAsia="Times New Roman" w:hAnsiTheme="minorHAnsi" w:cs="Arial"/>
          <w:sz w:val="21"/>
          <w:szCs w:val="21"/>
        </w:rPr>
        <w:tab/>
        <w:t>10% del total del crucero</w:t>
      </w:r>
    </w:p>
    <w:p w14:paraId="6C35DB9F" w14:textId="358E6D1B" w:rsidR="00C63687" w:rsidRPr="00834B8D" w:rsidRDefault="00C63687" w:rsidP="00834B8D">
      <w:pPr>
        <w:pBdr>
          <w:top w:val="single" w:sz="4" w:space="1" w:color="auto"/>
          <w:left w:val="single" w:sz="4" w:space="4" w:color="auto"/>
          <w:bottom w:val="single" w:sz="4" w:space="1" w:color="auto"/>
          <w:right w:val="single" w:sz="4" w:space="4" w:color="auto"/>
        </w:pBdr>
        <w:ind w:left="142"/>
        <w:rPr>
          <w:rFonts w:asciiTheme="minorHAnsi" w:eastAsia="Times New Roman" w:hAnsiTheme="minorHAnsi" w:cs="Arial"/>
          <w:sz w:val="21"/>
          <w:szCs w:val="21"/>
        </w:rPr>
      </w:pPr>
      <w:r w:rsidRPr="00834B8D">
        <w:rPr>
          <w:rFonts w:asciiTheme="minorHAnsi" w:eastAsia="Times New Roman" w:hAnsiTheme="minorHAnsi" w:cs="Arial"/>
          <w:sz w:val="21"/>
          <w:szCs w:val="21"/>
        </w:rPr>
        <w:tab/>
      </w:r>
      <w:r w:rsidRPr="00834B8D">
        <w:rPr>
          <w:rFonts w:asciiTheme="minorHAnsi" w:eastAsia="Times New Roman" w:hAnsiTheme="minorHAnsi" w:cs="Arial"/>
          <w:sz w:val="21"/>
          <w:szCs w:val="21"/>
        </w:rPr>
        <w:tab/>
        <w:t xml:space="preserve">Desde </w:t>
      </w:r>
      <w:r w:rsidR="006C7D16">
        <w:rPr>
          <w:rFonts w:asciiTheme="minorHAnsi" w:eastAsia="Times New Roman" w:hAnsiTheme="minorHAnsi" w:cs="Arial"/>
          <w:sz w:val="21"/>
          <w:szCs w:val="21"/>
        </w:rPr>
        <w:t>6</w:t>
      </w:r>
      <w:r w:rsidRPr="00834B8D">
        <w:rPr>
          <w:rFonts w:asciiTheme="minorHAnsi" w:eastAsia="Times New Roman" w:hAnsiTheme="minorHAnsi" w:cs="Arial"/>
          <w:sz w:val="21"/>
          <w:szCs w:val="21"/>
        </w:rPr>
        <w:t xml:space="preserve">9 y hasta </w:t>
      </w:r>
      <w:r w:rsidR="006C7D16">
        <w:rPr>
          <w:rFonts w:asciiTheme="minorHAnsi" w:eastAsia="Times New Roman" w:hAnsiTheme="minorHAnsi" w:cs="Arial"/>
          <w:sz w:val="21"/>
          <w:szCs w:val="21"/>
        </w:rPr>
        <w:t>6</w:t>
      </w:r>
      <w:r w:rsidRPr="00834B8D">
        <w:rPr>
          <w:rFonts w:asciiTheme="minorHAnsi" w:eastAsia="Times New Roman" w:hAnsiTheme="minorHAnsi" w:cs="Arial"/>
          <w:sz w:val="21"/>
          <w:szCs w:val="21"/>
        </w:rPr>
        <w:t xml:space="preserve">0 días previos a la llegada </w:t>
      </w:r>
      <w:r w:rsidRPr="00834B8D">
        <w:rPr>
          <w:rFonts w:asciiTheme="minorHAnsi" w:eastAsia="Times New Roman" w:hAnsiTheme="minorHAnsi" w:cs="Arial"/>
          <w:sz w:val="21"/>
          <w:szCs w:val="21"/>
        </w:rPr>
        <w:tab/>
      </w:r>
      <w:r w:rsidRPr="00834B8D">
        <w:rPr>
          <w:rFonts w:asciiTheme="minorHAnsi" w:eastAsia="Times New Roman" w:hAnsiTheme="minorHAnsi" w:cs="Arial"/>
          <w:sz w:val="21"/>
          <w:szCs w:val="21"/>
        </w:rPr>
        <w:tab/>
      </w:r>
      <w:r w:rsidRPr="00834B8D">
        <w:rPr>
          <w:rFonts w:asciiTheme="minorHAnsi" w:eastAsia="Times New Roman" w:hAnsiTheme="minorHAnsi" w:cs="Arial"/>
          <w:sz w:val="21"/>
          <w:szCs w:val="21"/>
        </w:rPr>
        <w:tab/>
      </w:r>
      <w:r w:rsidRPr="00834B8D">
        <w:rPr>
          <w:rFonts w:asciiTheme="minorHAnsi" w:eastAsia="Times New Roman" w:hAnsiTheme="minorHAnsi" w:cs="Arial"/>
          <w:sz w:val="21"/>
          <w:szCs w:val="21"/>
        </w:rPr>
        <w:tab/>
        <w:t>25% del total del crucero</w:t>
      </w:r>
    </w:p>
    <w:p w14:paraId="6937527A" w14:textId="21171322" w:rsidR="00C63687" w:rsidRPr="00834B8D" w:rsidRDefault="00C63687" w:rsidP="00834B8D">
      <w:pPr>
        <w:pBdr>
          <w:top w:val="single" w:sz="4" w:space="1" w:color="auto"/>
          <w:left w:val="single" w:sz="4" w:space="4" w:color="auto"/>
          <w:bottom w:val="single" w:sz="4" w:space="1" w:color="auto"/>
          <w:right w:val="single" w:sz="4" w:space="4" w:color="auto"/>
        </w:pBdr>
        <w:ind w:left="142"/>
        <w:rPr>
          <w:rFonts w:asciiTheme="minorHAnsi" w:eastAsia="Times New Roman" w:hAnsiTheme="minorHAnsi" w:cs="Arial"/>
          <w:sz w:val="21"/>
          <w:szCs w:val="21"/>
        </w:rPr>
      </w:pPr>
      <w:r w:rsidRPr="00834B8D">
        <w:rPr>
          <w:rFonts w:asciiTheme="minorHAnsi" w:eastAsia="Times New Roman" w:hAnsiTheme="minorHAnsi" w:cs="Arial"/>
          <w:sz w:val="21"/>
          <w:szCs w:val="21"/>
        </w:rPr>
        <w:tab/>
      </w:r>
      <w:r w:rsidRPr="00834B8D">
        <w:rPr>
          <w:rFonts w:asciiTheme="minorHAnsi" w:eastAsia="Times New Roman" w:hAnsiTheme="minorHAnsi" w:cs="Arial"/>
          <w:sz w:val="21"/>
          <w:szCs w:val="21"/>
        </w:rPr>
        <w:tab/>
        <w:t xml:space="preserve">Desde </w:t>
      </w:r>
      <w:r w:rsidR="006C7D16">
        <w:rPr>
          <w:rFonts w:asciiTheme="minorHAnsi" w:eastAsia="Times New Roman" w:hAnsiTheme="minorHAnsi" w:cs="Arial"/>
          <w:sz w:val="21"/>
          <w:szCs w:val="21"/>
        </w:rPr>
        <w:t>5</w:t>
      </w:r>
      <w:r w:rsidRPr="00834B8D">
        <w:rPr>
          <w:rFonts w:asciiTheme="minorHAnsi" w:eastAsia="Times New Roman" w:hAnsiTheme="minorHAnsi" w:cs="Arial"/>
          <w:sz w:val="21"/>
          <w:szCs w:val="21"/>
        </w:rPr>
        <w:t xml:space="preserve">9 y hasta </w:t>
      </w:r>
      <w:r w:rsidR="006C7D16">
        <w:rPr>
          <w:rFonts w:asciiTheme="minorHAnsi" w:eastAsia="Times New Roman" w:hAnsiTheme="minorHAnsi" w:cs="Arial"/>
          <w:sz w:val="21"/>
          <w:szCs w:val="21"/>
        </w:rPr>
        <w:t>5</w:t>
      </w:r>
      <w:r w:rsidRPr="00834B8D">
        <w:rPr>
          <w:rFonts w:asciiTheme="minorHAnsi" w:eastAsia="Times New Roman" w:hAnsiTheme="minorHAnsi" w:cs="Arial"/>
          <w:sz w:val="21"/>
          <w:szCs w:val="21"/>
        </w:rPr>
        <w:t xml:space="preserve">0 días previos a la llegada </w:t>
      </w:r>
      <w:r w:rsidRPr="00834B8D">
        <w:rPr>
          <w:rFonts w:asciiTheme="minorHAnsi" w:eastAsia="Times New Roman" w:hAnsiTheme="minorHAnsi" w:cs="Arial"/>
          <w:sz w:val="21"/>
          <w:szCs w:val="21"/>
        </w:rPr>
        <w:tab/>
      </w:r>
      <w:r w:rsidRPr="00834B8D">
        <w:rPr>
          <w:rFonts w:asciiTheme="minorHAnsi" w:eastAsia="Times New Roman" w:hAnsiTheme="minorHAnsi" w:cs="Arial"/>
          <w:sz w:val="21"/>
          <w:szCs w:val="21"/>
        </w:rPr>
        <w:tab/>
      </w:r>
      <w:r w:rsidRPr="00834B8D">
        <w:rPr>
          <w:rFonts w:asciiTheme="minorHAnsi" w:eastAsia="Times New Roman" w:hAnsiTheme="minorHAnsi" w:cs="Arial"/>
          <w:sz w:val="21"/>
          <w:szCs w:val="21"/>
        </w:rPr>
        <w:tab/>
      </w:r>
      <w:r w:rsidRPr="00834B8D">
        <w:rPr>
          <w:rFonts w:asciiTheme="minorHAnsi" w:eastAsia="Times New Roman" w:hAnsiTheme="minorHAnsi" w:cs="Arial"/>
          <w:sz w:val="21"/>
          <w:szCs w:val="21"/>
        </w:rPr>
        <w:tab/>
        <w:t>50% del total del crucero</w:t>
      </w:r>
    </w:p>
    <w:p w14:paraId="0A640BEF" w14:textId="7103D8A5" w:rsidR="00C63687" w:rsidRPr="00834B8D" w:rsidRDefault="00C63687" w:rsidP="00834B8D">
      <w:pPr>
        <w:pBdr>
          <w:top w:val="single" w:sz="4" w:space="1" w:color="auto"/>
          <w:left w:val="single" w:sz="4" w:space="4" w:color="auto"/>
          <w:bottom w:val="single" w:sz="4" w:space="1" w:color="auto"/>
          <w:right w:val="single" w:sz="4" w:space="4" w:color="auto"/>
        </w:pBdr>
        <w:ind w:left="142"/>
        <w:rPr>
          <w:rFonts w:asciiTheme="minorHAnsi" w:eastAsia="Times New Roman" w:hAnsiTheme="minorHAnsi" w:cs="Arial"/>
          <w:sz w:val="21"/>
          <w:szCs w:val="21"/>
        </w:rPr>
      </w:pPr>
      <w:r w:rsidRPr="00834B8D">
        <w:rPr>
          <w:rFonts w:asciiTheme="minorHAnsi" w:eastAsia="Times New Roman" w:hAnsiTheme="minorHAnsi" w:cs="Arial"/>
          <w:sz w:val="21"/>
          <w:szCs w:val="21"/>
        </w:rPr>
        <w:tab/>
      </w:r>
      <w:r w:rsidRPr="00834B8D">
        <w:rPr>
          <w:rFonts w:asciiTheme="minorHAnsi" w:eastAsia="Times New Roman" w:hAnsiTheme="minorHAnsi" w:cs="Arial"/>
          <w:sz w:val="21"/>
          <w:szCs w:val="21"/>
        </w:rPr>
        <w:tab/>
        <w:t xml:space="preserve">Desde </w:t>
      </w:r>
      <w:r w:rsidR="006C7D16">
        <w:rPr>
          <w:rFonts w:asciiTheme="minorHAnsi" w:eastAsia="Times New Roman" w:hAnsiTheme="minorHAnsi" w:cs="Arial"/>
          <w:sz w:val="21"/>
          <w:szCs w:val="21"/>
        </w:rPr>
        <w:t>4</w:t>
      </w:r>
      <w:r w:rsidRPr="00834B8D">
        <w:rPr>
          <w:rFonts w:asciiTheme="minorHAnsi" w:eastAsia="Times New Roman" w:hAnsiTheme="minorHAnsi" w:cs="Arial"/>
          <w:sz w:val="21"/>
          <w:szCs w:val="21"/>
        </w:rPr>
        <w:t xml:space="preserve">9 y hasta </w:t>
      </w:r>
      <w:r w:rsidR="006C7D16">
        <w:rPr>
          <w:rFonts w:asciiTheme="minorHAnsi" w:eastAsia="Times New Roman" w:hAnsiTheme="minorHAnsi" w:cs="Arial"/>
          <w:sz w:val="21"/>
          <w:szCs w:val="21"/>
        </w:rPr>
        <w:t>31</w:t>
      </w:r>
      <w:r w:rsidRPr="00834B8D">
        <w:rPr>
          <w:rFonts w:asciiTheme="minorHAnsi" w:eastAsia="Times New Roman" w:hAnsiTheme="minorHAnsi" w:cs="Arial"/>
          <w:sz w:val="21"/>
          <w:szCs w:val="21"/>
        </w:rPr>
        <w:t xml:space="preserve"> días previos a la llegada </w:t>
      </w:r>
      <w:r w:rsidRPr="00834B8D">
        <w:rPr>
          <w:rFonts w:asciiTheme="minorHAnsi" w:eastAsia="Times New Roman" w:hAnsiTheme="minorHAnsi" w:cs="Arial"/>
          <w:sz w:val="21"/>
          <w:szCs w:val="21"/>
        </w:rPr>
        <w:tab/>
      </w:r>
      <w:r w:rsidRPr="00834B8D">
        <w:rPr>
          <w:rFonts w:asciiTheme="minorHAnsi" w:eastAsia="Times New Roman" w:hAnsiTheme="minorHAnsi" w:cs="Arial"/>
          <w:sz w:val="21"/>
          <w:szCs w:val="21"/>
        </w:rPr>
        <w:tab/>
      </w:r>
      <w:r w:rsidRPr="00834B8D">
        <w:rPr>
          <w:rFonts w:asciiTheme="minorHAnsi" w:eastAsia="Times New Roman" w:hAnsiTheme="minorHAnsi" w:cs="Arial"/>
          <w:sz w:val="21"/>
          <w:szCs w:val="21"/>
        </w:rPr>
        <w:tab/>
      </w:r>
      <w:r w:rsidRPr="00834B8D">
        <w:rPr>
          <w:rFonts w:asciiTheme="minorHAnsi" w:eastAsia="Times New Roman" w:hAnsiTheme="minorHAnsi" w:cs="Arial"/>
          <w:sz w:val="21"/>
          <w:szCs w:val="21"/>
        </w:rPr>
        <w:tab/>
        <w:t>75% del total del crucero</w:t>
      </w:r>
    </w:p>
    <w:p w14:paraId="3B2A7BBC" w14:textId="4813F2E6" w:rsidR="00C63687" w:rsidRPr="00834B8D" w:rsidRDefault="00C63687" w:rsidP="00834B8D">
      <w:pPr>
        <w:pBdr>
          <w:top w:val="single" w:sz="4" w:space="1" w:color="auto"/>
          <w:left w:val="single" w:sz="4" w:space="4" w:color="auto"/>
          <w:bottom w:val="single" w:sz="4" w:space="1" w:color="auto"/>
          <w:right w:val="single" w:sz="4" w:space="4" w:color="auto"/>
        </w:pBdr>
        <w:ind w:left="142"/>
        <w:rPr>
          <w:rFonts w:asciiTheme="minorHAnsi" w:eastAsia="Times New Roman" w:hAnsiTheme="minorHAnsi" w:cs="Arial"/>
          <w:sz w:val="21"/>
          <w:szCs w:val="21"/>
        </w:rPr>
      </w:pPr>
      <w:r w:rsidRPr="00834B8D">
        <w:rPr>
          <w:rFonts w:asciiTheme="minorHAnsi" w:eastAsia="Times New Roman" w:hAnsiTheme="minorHAnsi" w:cs="Arial"/>
          <w:sz w:val="21"/>
          <w:szCs w:val="21"/>
        </w:rPr>
        <w:tab/>
      </w:r>
      <w:r w:rsidRPr="00834B8D">
        <w:rPr>
          <w:rFonts w:asciiTheme="minorHAnsi" w:eastAsia="Times New Roman" w:hAnsiTheme="minorHAnsi" w:cs="Arial"/>
          <w:sz w:val="21"/>
          <w:szCs w:val="21"/>
        </w:rPr>
        <w:tab/>
        <w:t>Desde 3</w:t>
      </w:r>
      <w:r w:rsidR="006C7D16">
        <w:rPr>
          <w:rFonts w:asciiTheme="minorHAnsi" w:eastAsia="Times New Roman" w:hAnsiTheme="minorHAnsi" w:cs="Arial"/>
          <w:sz w:val="21"/>
          <w:szCs w:val="21"/>
        </w:rPr>
        <w:t>0</w:t>
      </w:r>
      <w:r w:rsidRPr="00834B8D">
        <w:rPr>
          <w:rFonts w:asciiTheme="minorHAnsi" w:eastAsia="Times New Roman" w:hAnsiTheme="minorHAnsi" w:cs="Arial"/>
          <w:sz w:val="21"/>
          <w:szCs w:val="21"/>
        </w:rPr>
        <w:t xml:space="preserve"> días hasta el día de llegada </w:t>
      </w:r>
      <w:r w:rsidRPr="00834B8D">
        <w:rPr>
          <w:rFonts w:asciiTheme="minorHAnsi" w:eastAsia="Times New Roman" w:hAnsiTheme="minorHAnsi" w:cs="Arial"/>
          <w:sz w:val="21"/>
          <w:szCs w:val="21"/>
        </w:rPr>
        <w:tab/>
      </w:r>
      <w:r w:rsidRPr="00834B8D">
        <w:rPr>
          <w:rFonts w:asciiTheme="minorHAnsi" w:eastAsia="Times New Roman" w:hAnsiTheme="minorHAnsi" w:cs="Arial"/>
          <w:sz w:val="21"/>
          <w:szCs w:val="21"/>
        </w:rPr>
        <w:tab/>
      </w:r>
      <w:r w:rsidRPr="00834B8D">
        <w:rPr>
          <w:rFonts w:asciiTheme="minorHAnsi" w:eastAsia="Times New Roman" w:hAnsiTheme="minorHAnsi" w:cs="Arial"/>
          <w:sz w:val="21"/>
          <w:szCs w:val="21"/>
        </w:rPr>
        <w:tab/>
      </w:r>
      <w:r w:rsidRPr="00834B8D">
        <w:rPr>
          <w:rFonts w:asciiTheme="minorHAnsi" w:eastAsia="Times New Roman" w:hAnsiTheme="minorHAnsi" w:cs="Arial"/>
          <w:sz w:val="21"/>
          <w:szCs w:val="21"/>
        </w:rPr>
        <w:tab/>
      </w:r>
      <w:r w:rsidRPr="00834B8D">
        <w:rPr>
          <w:rFonts w:asciiTheme="minorHAnsi" w:eastAsia="Times New Roman" w:hAnsiTheme="minorHAnsi" w:cs="Arial"/>
          <w:sz w:val="21"/>
          <w:szCs w:val="21"/>
        </w:rPr>
        <w:tab/>
        <w:t>100% del total del crucero</w:t>
      </w:r>
    </w:p>
    <w:p w14:paraId="67D99FB4" w14:textId="77777777" w:rsidR="00C63687" w:rsidRPr="007C46E1" w:rsidRDefault="00C63687" w:rsidP="00C63687">
      <w:pPr>
        <w:overflowPunct w:val="0"/>
        <w:autoSpaceDE w:val="0"/>
        <w:autoSpaceDN w:val="0"/>
        <w:adjustRightInd w:val="0"/>
        <w:spacing w:line="180" w:lineRule="atLeast"/>
        <w:ind w:left="360"/>
        <w:jc w:val="both"/>
        <w:textAlignment w:val="baseline"/>
        <w:rPr>
          <w:rFonts w:asciiTheme="minorHAnsi" w:eastAsia="Times New Roman" w:hAnsiTheme="minorHAnsi"/>
          <w:sz w:val="10"/>
          <w:szCs w:val="10"/>
          <w:lang w:eastAsia="ru-RU"/>
        </w:rPr>
      </w:pPr>
    </w:p>
    <w:p w14:paraId="22D0B660" w14:textId="77777777" w:rsidR="00C63687" w:rsidRPr="00834B8D" w:rsidRDefault="00C63687" w:rsidP="00834B8D">
      <w:pPr>
        <w:pBdr>
          <w:top w:val="single" w:sz="4" w:space="1" w:color="auto"/>
          <w:left w:val="single" w:sz="4" w:space="16" w:color="auto"/>
          <w:bottom w:val="single" w:sz="4" w:space="1" w:color="auto"/>
          <w:right w:val="single" w:sz="4" w:space="4" w:color="auto"/>
        </w:pBdr>
        <w:ind w:left="360"/>
        <w:jc w:val="center"/>
        <w:rPr>
          <w:rFonts w:asciiTheme="minorHAnsi" w:hAnsiTheme="minorHAnsi" w:cs="Courier New"/>
          <w:b/>
          <w:sz w:val="20"/>
          <w:szCs w:val="20"/>
        </w:rPr>
      </w:pPr>
      <w:r w:rsidRPr="00834B8D">
        <w:rPr>
          <w:rFonts w:asciiTheme="minorHAnsi" w:hAnsiTheme="minorHAnsi" w:cs="Courier New"/>
          <w:b/>
          <w:sz w:val="21"/>
          <w:szCs w:val="21"/>
        </w:rPr>
        <w:t xml:space="preserve">PRECIOS COTIZADOS EN DÓLARES AMERICANOS VIGENTES DESDE </w:t>
      </w:r>
      <w:r w:rsidRPr="00834B8D">
        <w:rPr>
          <w:rFonts w:asciiTheme="minorHAnsi" w:hAnsiTheme="minorHAnsi" w:cs="Courier New"/>
          <w:b/>
          <w:color w:val="C00000"/>
          <w:sz w:val="21"/>
          <w:szCs w:val="21"/>
        </w:rPr>
        <w:t>MAYO</w:t>
      </w:r>
      <w:r w:rsidRPr="00834B8D">
        <w:rPr>
          <w:rFonts w:asciiTheme="minorHAnsi" w:hAnsiTheme="minorHAnsi" w:cs="Courier New"/>
          <w:b/>
          <w:sz w:val="21"/>
          <w:szCs w:val="21"/>
        </w:rPr>
        <w:t xml:space="preserve"> HASTA </w:t>
      </w:r>
      <w:r w:rsidRPr="00834B8D">
        <w:rPr>
          <w:rFonts w:asciiTheme="minorHAnsi" w:hAnsiTheme="minorHAnsi" w:cs="Courier New"/>
          <w:b/>
          <w:color w:val="C00000"/>
          <w:sz w:val="21"/>
          <w:szCs w:val="21"/>
        </w:rPr>
        <w:t>SEPTIEMBRE</w:t>
      </w:r>
      <w:r w:rsidRPr="00834B8D">
        <w:rPr>
          <w:rFonts w:asciiTheme="minorHAnsi" w:hAnsiTheme="minorHAnsi" w:cs="Courier New"/>
          <w:b/>
          <w:sz w:val="21"/>
          <w:szCs w:val="21"/>
        </w:rPr>
        <w:t xml:space="preserve"> 2019 Y </w:t>
      </w:r>
      <w:r w:rsidRPr="00834B8D">
        <w:rPr>
          <w:rFonts w:asciiTheme="minorHAnsi" w:hAnsiTheme="minorHAnsi" w:cs="Courier New"/>
          <w:b/>
          <w:sz w:val="20"/>
          <w:szCs w:val="20"/>
        </w:rPr>
        <w:t xml:space="preserve">SUJETOS A CAMBIO </w:t>
      </w:r>
    </w:p>
    <w:p w14:paraId="3BF14FA0" w14:textId="77777777" w:rsidR="00C63687" w:rsidRPr="00834B8D" w:rsidRDefault="00C63687" w:rsidP="00834B8D">
      <w:pPr>
        <w:pBdr>
          <w:top w:val="single" w:sz="4" w:space="1" w:color="auto"/>
          <w:left w:val="single" w:sz="4" w:space="16" w:color="auto"/>
          <w:bottom w:val="single" w:sz="4" w:space="1" w:color="auto"/>
          <w:right w:val="single" w:sz="4" w:space="4" w:color="auto"/>
        </w:pBdr>
        <w:ind w:left="360"/>
        <w:jc w:val="center"/>
        <w:rPr>
          <w:rFonts w:asciiTheme="minorHAnsi" w:hAnsiTheme="minorHAnsi" w:cs="Courier New"/>
          <w:b/>
          <w:sz w:val="21"/>
          <w:szCs w:val="21"/>
        </w:rPr>
      </w:pPr>
      <w:r w:rsidRPr="00834B8D">
        <w:rPr>
          <w:rFonts w:asciiTheme="minorHAnsi" w:hAnsiTheme="minorHAnsi" w:cs="Courier New"/>
          <w:b/>
          <w:sz w:val="21"/>
          <w:szCs w:val="21"/>
        </w:rPr>
        <w:t xml:space="preserve">SIN PREVIO AVISO POR EL OPERADOR DE </w:t>
      </w:r>
      <w:r w:rsidRPr="00834B8D">
        <w:rPr>
          <w:rFonts w:asciiTheme="minorHAnsi" w:hAnsiTheme="minorHAnsi" w:cs="Courier New"/>
          <w:b/>
          <w:i/>
          <w:sz w:val="21"/>
          <w:szCs w:val="21"/>
        </w:rPr>
        <w:t>RUSIA</w:t>
      </w:r>
      <w:r w:rsidRPr="00834B8D">
        <w:rPr>
          <w:rFonts w:asciiTheme="minorHAnsi" w:hAnsiTheme="minorHAnsi" w:cs="Courier New"/>
          <w:b/>
          <w:sz w:val="21"/>
          <w:szCs w:val="21"/>
        </w:rPr>
        <w:t xml:space="preserve"> </w:t>
      </w:r>
      <w:r w:rsidRPr="00834B8D">
        <w:rPr>
          <w:rFonts w:asciiTheme="minorHAnsi" w:hAnsiTheme="minorHAnsi" w:cs="Arial"/>
          <w:b/>
          <w:sz w:val="21"/>
          <w:szCs w:val="21"/>
        </w:rPr>
        <w:t xml:space="preserve">POR EL TIPO DE CAMBIO ENTRE DÓLAR </w:t>
      </w:r>
      <w:r w:rsidRPr="00834B8D">
        <w:rPr>
          <w:rFonts w:asciiTheme="minorHAnsi" w:eastAsia="Times New Roman" w:hAnsiTheme="minorHAnsi"/>
          <w:b/>
          <w:color w:val="000000"/>
          <w:sz w:val="21"/>
          <w:szCs w:val="21"/>
        </w:rPr>
        <w:t>–</w:t>
      </w:r>
      <w:r w:rsidRPr="00834B8D">
        <w:rPr>
          <w:rFonts w:asciiTheme="minorHAnsi" w:hAnsiTheme="minorHAnsi" w:cs="Arial"/>
          <w:b/>
          <w:sz w:val="21"/>
          <w:szCs w:val="21"/>
        </w:rPr>
        <w:t xml:space="preserve"> RUBLO (MONEDA DE RUSIA) </w:t>
      </w:r>
    </w:p>
    <w:p w14:paraId="3388834B" w14:textId="77777777" w:rsidR="00C63687" w:rsidRPr="00834B8D" w:rsidRDefault="00C63687" w:rsidP="00834B8D">
      <w:pPr>
        <w:pBdr>
          <w:top w:val="single" w:sz="4" w:space="1" w:color="auto"/>
          <w:left w:val="single" w:sz="4" w:space="16" w:color="auto"/>
          <w:bottom w:val="single" w:sz="4" w:space="1" w:color="auto"/>
          <w:right w:val="single" w:sz="4" w:space="4" w:color="auto"/>
        </w:pBdr>
        <w:ind w:left="360"/>
        <w:jc w:val="center"/>
        <w:rPr>
          <w:rFonts w:asciiTheme="minorHAnsi" w:hAnsiTheme="minorHAnsi" w:cs="Courier New"/>
          <w:b/>
          <w:sz w:val="21"/>
          <w:szCs w:val="21"/>
        </w:rPr>
      </w:pPr>
      <w:r w:rsidRPr="00834B8D">
        <w:rPr>
          <w:rFonts w:asciiTheme="minorHAnsi" w:hAnsiTheme="minorHAnsi" w:cs="Arial"/>
          <w:b/>
          <w:sz w:val="21"/>
          <w:szCs w:val="21"/>
        </w:rPr>
        <w:t xml:space="preserve">Y </w:t>
      </w:r>
      <w:r w:rsidRPr="00834B8D">
        <w:rPr>
          <w:rFonts w:asciiTheme="minorHAnsi" w:hAnsiTheme="minorHAnsi" w:cs="Courier New"/>
          <w:b/>
          <w:sz w:val="21"/>
          <w:szCs w:val="21"/>
        </w:rPr>
        <w:t xml:space="preserve">POR EL TIPO DE CAMBIO ENTRE EURO </w:t>
      </w:r>
      <w:r w:rsidRPr="00834B8D">
        <w:rPr>
          <w:rFonts w:asciiTheme="minorHAnsi" w:eastAsia="Times New Roman" w:hAnsiTheme="minorHAnsi"/>
          <w:b/>
          <w:color w:val="000000"/>
          <w:sz w:val="21"/>
          <w:szCs w:val="21"/>
        </w:rPr>
        <w:t>–</w:t>
      </w:r>
      <w:r w:rsidRPr="00834B8D">
        <w:rPr>
          <w:rFonts w:asciiTheme="minorHAnsi" w:hAnsiTheme="minorHAnsi" w:cs="Courier New"/>
          <w:b/>
          <w:sz w:val="21"/>
          <w:szCs w:val="21"/>
        </w:rPr>
        <w:t xml:space="preserve"> DÓLAR.</w:t>
      </w:r>
    </w:p>
    <w:p w14:paraId="1721A9BE" w14:textId="77777777" w:rsidR="00C63687" w:rsidRPr="00834B8D" w:rsidRDefault="00C63687" w:rsidP="00834B8D">
      <w:pPr>
        <w:pBdr>
          <w:top w:val="single" w:sz="4" w:space="1" w:color="auto"/>
          <w:left w:val="single" w:sz="4" w:space="16" w:color="auto"/>
          <w:bottom w:val="single" w:sz="4" w:space="1" w:color="auto"/>
          <w:right w:val="single" w:sz="4" w:space="4" w:color="auto"/>
        </w:pBdr>
        <w:ind w:left="360"/>
        <w:jc w:val="center"/>
        <w:rPr>
          <w:rFonts w:asciiTheme="minorHAnsi" w:hAnsiTheme="minorHAnsi" w:cs="Courier New"/>
          <w:b/>
          <w:sz w:val="21"/>
          <w:szCs w:val="21"/>
        </w:rPr>
      </w:pPr>
      <w:r w:rsidRPr="00834B8D">
        <w:rPr>
          <w:rFonts w:asciiTheme="minorHAnsi" w:hAnsiTheme="minorHAnsi" w:cs="Courier New"/>
          <w:b/>
          <w:sz w:val="21"/>
          <w:szCs w:val="21"/>
        </w:rPr>
        <w:t xml:space="preserve">LOS PAGOS PUEDEN SER REALIZADOS EN </w:t>
      </w:r>
      <w:r w:rsidRPr="00834B8D">
        <w:rPr>
          <w:rFonts w:asciiTheme="minorHAnsi" w:hAnsiTheme="minorHAnsi" w:cs="Courier New"/>
          <w:b/>
          <w:color w:val="C00000"/>
          <w:sz w:val="21"/>
          <w:szCs w:val="21"/>
        </w:rPr>
        <w:t xml:space="preserve">PESOS MEXICANOS </w:t>
      </w:r>
      <w:r w:rsidRPr="00834B8D">
        <w:rPr>
          <w:rFonts w:asciiTheme="minorHAnsi" w:hAnsiTheme="minorHAnsi" w:cs="Courier New"/>
          <w:b/>
          <w:sz w:val="21"/>
          <w:szCs w:val="21"/>
        </w:rPr>
        <w:t>AL TIPO DE CAMBIO VIGENTE.</w:t>
      </w:r>
    </w:p>
    <w:p w14:paraId="01799B2B" w14:textId="06196D0B" w:rsidR="00C63687" w:rsidRPr="006106AE" w:rsidRDefault="00C63687" w:rsidP="00C63687">
      <w:pPr>
        <w:rPr>
          <w:rFonts w:asciiTheme="minorHAnsi" w:eastAsia="Times New Roman" w:hAnsiTheme="minorHAnsi" w:cs="Arial"/>
          <w:b/>
        </w:rPr>
      </w:pPr>
      <w:r w:rsidRPr="006106AE">
        <w:rPr>
          <w:rFonts w:asciiTheme="minorHAnsi" w:hAnsiTheme="minorHAnsi"/>
          <w:b/>
          <w:noProof/>
          <w:color w:val="002060"/>
          <w:u w:val="double"/>
        </w:rPr>
        <w:drawing>
          <wp:anchor distT="0" distB="0" distL="114300" distR="114300" simplePos="0" relativeHeight="251718656" behindDoc="1" locked="0" layoutInCell="1" allowOverlap="1" wp14:anchorId="25445DBE" wp14:editId="72BF9BE3">
            <wp:simplePos x="0" y="0"/>
            <wp:positionH relativeFrom="column">
              <wp:posOffset>791650</wp:posOffset>
            </wp:positionH>
            <wp:positionV relativeFrom="paragraph">
              <wp:posOffset>130664</wp:posOffset>
            </wp:positionV>
            <wp:extent cx="5272405" cy="1508125"/>
            <wp:effectExtent l="0" t="0" r="0" b="3175"/>
            <wp:wrapTight wrapText="bothSides">
              <wp:wrapPolygon edited="0">
                <wp:start x="104" y="0"/>
                <wp:lineTo x="0" y="546"/>
                <wp:lineTo x="0" y="20554"/>
                <wp:lineTo x="104" y="21464"/>
                <wp:lineTo x="21436" y="21464"/>
                <wp:lineTo x="21540" y="20554"/>
                <wp:lineTo x="21540" y="546"/>
                <wp:lineTo x="21436" y="0"/>
                <wp:lineTo x="104"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RNICHEPSKY.jpg"/>
                    <pic:cNvPicPr/>
                  </pic:nvPicPr>
                  <pic:blipFill>
                    <a:blip r:embed="rId8" cstate="screen">
                      <a:extLst>
                        <a:ext uri="{28A0092B-C50C-407E-A947-70E740481C1C}">
                          <a14:useLocalDpi xmlns:a14="http://schemas.microsoft.com/office/drawing/2010/main"/>
                        </a:ext>
                      </a:extLst>
                    </a:blip>
                    <a:stretch>
                      <a:fillRect/>
                    </a:stretch>
                  </pic:blipFill>
                  <pic:spPr>
                    <a:xfrm>
                      <a:off x="0" y="0"/>
                      <a:ext cx="5272405" cy="1508125"/>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p>
    <w:p w14:paraId="31427C7D" w14:textId="77777777" w:rsidR="00C63687" w:rsidRDefault="00C63687" w:rsidP="00C63687">
      <w:pPr>
        <w:rPr>
          <w:rFonts w:asciiTheme="minorHAnsi" w:hAnsiTheme="minorHAnsi"/>
          <w:b/>
          <w:color w:val="002060"/>
          <w:u w:val="double"/>
        </w:rPr>
      </w:pPr>
    </w:p>
    <w:p w14:paraId="5EAEA645" w14:textId="77777777" w:rsidR="00C63687" w:rsidRDefault="00C63687" w:rsidP="00C63687">
      <w:pPr>
        <w:jc w:val="center"/>
        <w:rPr>
          <w:rFonts w:asciiTheme="minorHAnsi" w:hAnsiTheme="minorHAnsi"/>
          <w:b/>
          <w:color w:val="002060"/>
          <w:u w:val="double"/>
        </w:rPr>
      </w:pPr>
    </w:p>
    <w:p w14:paraId="6D2D88C2" w14:textId="77777777" w:rsidR="00C63687" w:rsidRDefault="00C63687" w:rsidP="00C63687">
      <w:pPr>
        <w:jc w:val="center"/>
        <w:rPr>
          <w:rFonts w:asciiTheme="minorHAnsi" w:hAnsiTheme="minorHAnsi"/>
          <w:b/>
          <w:color w:val="002060"/>
          <w:u w:val="double"/>
        </w:rPr>
      </w:pPr>
    </w:p>
    <w:p w14:paraId="06E45AFD" w14:textId="77777777" w:rsidR="00C63687" w:rsidRDefault="00C63687" w:rsidP="00C63687">
      <w:pPr>
        <w:jc w:val="center"/>
        <w:rPr>
          <w:rFonts w:asciiTheme="minorHAnsi" w:hAnsiTheme="minorHAnsi"/>
          <w:b/>
          <w:color w:val="002060"/>
          <w:u w:val="double"/>
        </w:rPr>
      </w:pPr>
    </w:p>
    <w:p w14:paraId="01834D97" w14:textId="77777777" w:rsidR="00C63687" w:rsidRDefault="00C63687" w:rsidP="00C63687">
      <w:pPr>
        <w:jc w:val="center"/>
        <w:rPr>
          <w:rFonts w:asciiTheme="minorHAnsi" w:hAnsiTheme="minorHAnsi"/>
          <w:b/>
          <w:color w:val="002060"/>
          <w:u w:val="double"/>
        </w:rPr>
      </w:pPr>
    </w:p>
    <w:p w14:paraId="62C49857" w14:textId="77777777" w:rsidR="009242A9" w:rsidRDefault="009242A9" w:rsidP="00AC615D">
      <w:pPr>
        <w:rPr>
          <w:rFonts w:asciiTheme="minorHAnsi" w:hAnsiTheme="minorHAnsi"/>
          <w:b/>
          <w:color w:val="002060"/>
          <w:u w:val="double"/>
        </w:rPr>
      </w:pPr>
    </w:p>
    <w:p w14:paraId="570DC50B" w14:textId="77777777" w:rsidR="006106AE" w:rsidRDefault="006106AE" w:rsidP="006106AE">
      <w:pPr>
        <w:jc w:val="center"/>
        <w:rPr>
          <w:rFonts w:asciiTheme="minorHAnsi" w:hAnsiTheme="minorHAnsi"/>
          <w:b/>
          <w:color w:val="002060"/>
          <w:u w:val="double"/>
        </w:rPr>
      </w:pPr>
    </w:p>
    <w:p w14:paraId="18D8CD65" w14:textId="77777777" w:rsidR="006106AE" w:rsidRDefault="006106AE" w:rsidP="006106AE">
      <w:pPr>
        <w:jc w:val="center"/>
        <w:rPr>
          <w:rFonts w:asciiTheme="minorHAnsi" w:hAnsiTheme="minorHAnsi"/>
          <w:b/>
          <w:color w:val="002060"/>
          <w:u w:val="double"/>
        </w:rPr>
      </w:pPr>
    </w:p>
    <w:p w14:paraId="1CDBDB65" w14:textId="77777777" w:rsidR="006106AE" w:rsidRPr="006106AE" w:rsidRDefault="006106AE" w:rsidP="006106AE">
      <w:pPr>
        <w:jc w:val="center"/>
        <w:rPr>
          <w:rFonts w:asciiTheme="minorHAnsi" w:hAnsiTheme="minorHAnsi"/>
          <w:b/>
          <w:color w:val="002060"/>
          <w:sz w:val="16"/>
          <w:szCs w:val="16"/>
          <w:u w:val="double"/>
        </w:rPr>
      </w:pPr>
    </w:p>
    <w:p w14:paraId="41966F15" w14:textId="504C5EC0" w:rsidR="005928CB" w:rsidRPr="006106AE" w:rsidRDefault="005928CB" w:rsidP="006106AE">
      <w:pPr>
        <w:jc w:val="center"/>
        <w:rPr>
          <w:rFonts w:asciiTheme="minorHAnsi" w:hAnsiTheme="minorHAnsi"/>
          <w:b/>
          <w:color w:val="002060"/>
          <w:u w:val="double"/>
        </w:rPr>
      </w:pPr>
      <w:r w:rsidRPr="00E34F31">
        <w:rPr>
          <w:rFonts w:asciiTheme="minorHAnsi" w:hAnsiTheme="minorHAnsi"/>
          <w:b/>
          <w:color w:val="002060"/>
          <w:u w:val="double"/>
        </w:rPr>
        <w:t>DESCRIPTIVOS DE LAS EXCURSIONES PREVISTAS EN EL PROGRAMA</w:t>
      </w:r>
      <w:r w:rsidR="00834B8D">
        <w:rPr>
          <w:rFonts w:asciiTheme="minorHAnsi" w:hAnsiTheme="minorHAnsi"/>
          <w:b/>
          <w:color w:val="002060"/>
          <w:u w:val="double"/>
        </w:rPr>
        <w:t xml:space="preserve"> DEL CRUCERO</w:t>
      </w:r>
      <w:r w:rsidRPr="00E34F31">
        <w:rPr>
          <w:rFonts w:asciiTheme="minorHAnsi" w:hAnsiTheme="minorHAnsi"/>
          <w:b/>
          <w:color w:val="002060"/>
          <w:u w:val="double"/>
        </w:rPr>
        <w:t>:</w:t>
      </w:r>
    </w:p>
    <w:p w14:paraId="43E22BA5" w14:textId="77777777" w:rsidR="00834B8D" w:rsidRPr="005A18B1" w:rsidRDefault="00834B8D" w:rsidP="00834B8D">
      <w:pPr>
        <w:pBdr>
          <w:top w:val="single" w:sz="4" w:space="1" w:color="auto"/>
        </w:pBdr>
        <w:rPr>
          <w:rFonts w:asciiTheme="minorHAnsi" w:hAnsiTheme="minorHAnsi"/>
          <w:sz w:val="16"/>
          <w:szCs w:val="16"/>
        </w:rPr>
      </w:pPr>
    </w:p>
    <w:p w14:paraId="316D558C" w14:textId="77777777" w:rsidR="00834B8D" w:rsidRPr="00271814" w:rsidRDefault="00834B8D" w:rsidP="00834B8D">
      <w:pPr>
        <w:autoSpaceDE w:val="0"/>
        <w:autoSpaceDN w:val="0"/>
        <w:adjustRightInd w:val="0"/>
        <w:spacing w:after="120"/>
        <w:jc w:val="center"/>
        <w:rPr>
          <w:rFonts w:asciiTheme="minorHAnsi" w:hAnsiTheme="minorHAnsi" w:cstheme="minorHAnsi"/>
          <w:b/>
          <w:bCs/>
          <w:lang w:eastAsia="en-US"/>
        </w:rPr>
      </w:pPr>
      <w:r w:rsidRPr="00271814">
        <w:rPr>
          <w:rFonts w:asciiTheme="minorHAnsi" w:hAnsiTheme="minorHAnsi" w:cstheme="minorHAnsi"/>
          <w:b/>
          <w:lang w:eastAsia="en-US"/>
        </w:rPr>
        <w:t>Visita panorámica de la ciudad de San Petersburgo:</w:t>
      </w:r>
    </w:p>
    <w:p w14:paraId="4A779986" w14:textId="77777777" w:rsidR="00834B8D" w:rsidRPr="00834B8D" w:rsidRDefault="00834B8D" w:rsidP="006106AE">
      <w:pPr>
        <w:pBdr>
          <w:bottom w:val="single" w:sz="4" w:space="1" w:color="auto"/>
        </w:pBdr>
        <w:spacing w:after="120"/>
        <w:jc w:val="both"/>
        <w:rPr>
          <w:rFonts w:asciiTheme="minorHAnsi" w:hAnsiTheme="minorHAnsi"/>
          <w:sz w:val="22"/>
          <w:szCs w:val="22"/>
          <w:lang w:eastAsia="en-US"/>
        </w:rPr>
      </w:pPr>
      <w:r>
        <w:rPr>
          <w:rFonts w:asciiTheme="minorHAnsi" w:hAnsiTheme="minorHAnsi"/>
          <w:noProof/>
          <w:sz w:val="21"/>
          <w:szCs w:val="21"/>
        </w:rPr>
        <w:drawing>
          <wp:anchor distT="0" distB="0" distL="114300" distR="114300" simplePos="0" relativeHeight="251720704" behindDoc="1" locked="0" layoutInCell="1" allowOverlap="1" wp14:anchorId="1C4B3503" wp14:editId="08F66359">
            <wp:simplePos x="0" y="0"/>
            <wp:positionH relativeFrom="column">
              <wp:posOffset>34925</wp:posOffset>
            </wp:positionH>
            <wp:positionV relativeFrom="paragraph">
              <wp:posOffset>45720</wp:posOffset>
            </wp:positionV>
            <wp:extent cx="2844800" cy="1984375"/>
            <wp:effectExtent l="0" t="0" r="0" b="0"/>
            <wp:wrapTight wrapText="bothSides">
              <wp:wrapPolygon edited="0">
                <wp:start x="193" y="0"/>
                <wp:lineTo x="0" y="415"/>
                <wp:lineTo x="0" y="20460"/>
                <wp:lineTo x="96" y="21289"/>
                <wp:lineTo x="193" y="21427"/>
                <wp:lineTo x="21311" y="21427"/>
                <wp:lineTo x="21407" y="21289"/>
                <wp:lineTo x="21504" y="20460"/>
                <wp:lineTo x="21504" y="415"/>
                <wp:lineTo x="21311" y="0"/>
                <wp:lineTo x="193"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ia de 2.Ginete cobre.jpg"/>
                    <pic:cNvPicPr/>
                  </pic:nvPicPr>
                  <pic:blipFill>
                    <a:blip r:embed="rId9" cstate="screen">
                      <a:extLst>
                        <a:ext uri="{28A0092B-C50C-407E-A947-70E740481C1C}">
                          <a14:useLocalDpi xmlns:a14="http://schemas.microsoft.com/office/drawing/2010/main"/>
                        </a:ext>
                      </a:extLst>
                    </a:blip>
                    <a:stretch>
                      <a:fillRect/>
                    </a:stretch>
                  </pic:blipFill>
                  <pic:spPr>
                    <a:xfrm>
                      <a:off x="0" y="0"/>
                      <a:ext cx="2844800" cy="1984375"/>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Pr="008B7BE4">
        <w:rPr>
          <w:sz w:val="22"/>
          <w:szCs w:val="22"/>
          <w:lang w:eastAsia="en-US"/>
        </w:rPr>
        <w:t xml:space="preserve"> </w:t>
      </w:r>
      <w:r>
        <w:rPr>
          <w:sz w:val="22"/>
          <w:szCs w:val="22"/>
          <w:lang w:eastAsia="en-US"/>
        </w:rPr>
        <w:tab/>
      </w:r>
      <w:r w:rsidRPr="00834B8D">
        <w:rPr>
          <w:rFonts w:asciiTheme="minorHAnsi" w:hAnsiTheme="minorHAnsi"/>
          <w:sz w:val="22"/>
          <w:szCs w:val="22"/>
          <w:lang w:eastAsia="en-US"/>
        </w:rPr>
        <w:t xml:space="preserve">Visita panorámica guiada en español. San Petersburgo, declarada por la UNESCO como el Patrimonio Mundial de la Humanidad es llamada la “Venecia del Norte” debido a los innumerables canales, islas y puentes que fue necesario construir para drenar el terreno y encauzar el caudaloso Río Nevá. El lujo y la creatividad utilizados en su construcción por los arquitectos, escultores y pintores más prestigiosos y mundialmente reconocidos cuales fueron invitados por los Zares rusos para darle un aspecto singular, la opulencia de la corte zarista, pueden admirarse en los numerosos lujosos palacios, teatros, majestuosas e imponentes fachadas que ornan las amplias avenidas, aquí llamadas “Perspectivas” (prospékt) y atravesadas por ríos y canales de la ciudad. Podremos apreciar la principal "Perspectiva" de la ciudad - Avenida Névsky, con sus prestigiosos edificios: Palacio Ánichkov, Palacio Belozérsky, Catedral de Nuestra Señora de Kazán, Palacio Eliséev…etc. Atravesaremos la Fontanka, pequeño río que cruza el centro urbano de San Petersburgo, así como el río Móika y el canal Griboyédov. Sobre este último se encuentra la célebre iglesia </w:t>
      </w:r>
      <w:r w:rsidRPr="00834B8D">
        <w:rPr>
          <w:rFonts w:asciiTheme="minorHAnsi" w:hAnsiTheme="minorHAnsi"/>
          <w:b/>
          <w:sz w:val="22"/>
          <w:szCs w:val="22"/>
          <w:lang w:eastAsia="en-US"/>
        </w:rPr>
        <w:t>de San Salvador sobre la Sangre Derramada</w:t>
      </w:r>
      <w:r w:rsidRPr="00834B8D">
        <w:rPr>
          <w:rFonts w:asciiTheme="minorHAnsi" w:hAnsiTheme="minorHAnsi"/>
          <w:sz w:val="22"/>
          <w:szCs w:val="22"/>
          <w:lang w:eastAsia="en-US"/>
        </w:rPr>
        <w:t xml:space="preserve">, de inconfundible estilo ruso con sus cúpulas multicolores y doradas, en forma de bulbo. El majestuoso </w:t>
      </w:r>
      <w:r w:rsidRPr="00834B8D">
        <w:rPr>
          <w:rFonts w:asciiTheme="minorHAnsi" w:hAnsiTheme="minorHAnsi"/>
          <w:b/>
          <w:sz w:val="22"/>
          <w:szCs w:val="22"/>
          <w:lang w:eastAsia="en-US"/>
        </w:rPr>
        <w:t>Palacio de Invierno</w:t>
      </w:r>
      <w:r w:rsidRPr="00834B8D">
        <w:rPr>
          <w:rFonts w:asciiTheme="minorHAnsi" w:hAnsiTheme="minorHAnsi"/>
          <w:sz w:val="22"/>
          <w:szCs w:val="22"/>
          <w:lang w:eastAsia="en-US"/>
        </w:rPr>
        <w:t xml:space="preserve">, imponente residencia de los Zares, transformado en el Museo del </w:t>
      </w:r>
      <w:r w:rsidRPr="00834B8D">
        <w:rPr>
          <w:rFonts w:asciiTheme="minorHAnsi" w:hAnsiTheme="minorHAnsi"/>
          <w:b/>
          <w:sz w:val="22"/>
          <w:szCs w:val="22"/>
          <w:lang w:eastAsia="en-US"/>
        </w:rPr>
        <w:t>Hermitage</w:t>
      </w:r>
      <w:r w:rsidRPr="00834B8D">
        <w:rPr>
          <w:rFonts w:asciiTheme="minorHAnsi" w:hAnsiTheme="minorHAnsi"/>
          <w:sz w:val="22"/>
          <w:szCs w:val="22"/>
          <w:lang w:eastAsia="en-US"/>
        </w:rPr>
        <w:t xml:space="preserve">, domina desde su fachada Norte el curso del Gran Río Nevá. Al otro lado del río se alza la inconfundible silueta de la </w:t>
      </w:r>
      <w:r w:rsidRPr="00834B8D">
        <w:rPr>
          <w:rFonts w:asciiTheme="minorHAnsi" w:hAnsiTheme="minorHAnsi"/>
          <w:b/>
          <w:sz w:val="22"/>
          <w:szCs w:val="22"/>
          <w:lang w:eastAsia="en-US"/>
        </w:rPr>
        <w:t>Fortaleza de San Pedro y San Pablo</w:t>
      </w:r>
      <w:r w:rsidRPr="00834B8D">
        <w:rPr>
          <w:rFonts w:asciiTheme="minorHAnsi" w:hAnsiTheme="minorHAnsi"/>
          <w:sz w:val="22"/>
          <w:szCs w:val="22"/>
          <w:lang w:eastAsia="en-US"/>
        </w:rPr>
        <w:t xml:space="preserve">. No lejos se encuentran el histórico </w:t>
      </w:r>
      <w:r w:rsidRPr="00834B8D">
        <w:rPr>
          <w:rFonts w:asciiTheme="minorHAnsi" w:hAnsiTheme="minorHAnsi"/>
          <w:b/>
          <w:sz w:val="22"/>
          <w:szCs w:val="22"/>
          <w:lang w:eastAsia="en-US"/>
        </w:rPr>
        <w:t>acorazado “Aurora”</w:t>
      </w:r>
      <w:r w:rsidRPr="00834B8D">
        <w:rPr>
          <w:rFonts w:asciiTheme="minorHAnsi" w:hAnsiTheme="minorHAnsi"/>
          <w:sz w:val="22"/>
          <w:szCs w:val="22"/>
          <w:lang w:eastAsia="en-US"/>
        </w:rPr>
        <w:t xml:space="preserve">, que inicio la Gran Revolución Rusa 1917, y la </w:t>
      </w:r>
      <w:r w:rsidRPr="00834B8D">
        <w:rPr>
          <w:rFonts w:asciiTheme="minorHAnsi" w:hAnsiTheme="minorHAnsi"/>
          <w:b/>
          <w:sz w:val="22"/>
          <w:szCs w:val="22"/>
          <w:lang w:eastAsia="en-US"/>
        </w:rPr>
        <w:t>Cabaña de Pedro el Grande</w:t>
      </w:r>
      <w:r w:rsidRPr="00834B8D">
        <w:rPr>
          <w:rFonts w:asciiTheme="minorHAnsi" w:hAnsiTheme="minorHAnsi"/>
          <w:sz w:val="22"/>
          <w:szCs w:val="22"/>
          <w:lang w:eastAsia="en-US"/>
        </w:rPr>
        <w:t xml:space="preserve">: desde esta modesta vivienda de madera, el Zar seguía personalmente la evolución de la construcción de “su” ciudad, entre 1703 y 1708. En la isla Vasílievski se encuentran la Strelka, el </w:t>
      </w:r>
      <w:r w:rsidRPr="00834B8D">
        <w:rPr>
          <w:rFonts w:asciiTheme="minorHAnsi" w:hAnsiTheme="minorHAnsi"/>
          <w:b/>
          <w:sz w:val="22"/>
          <w:szCs w:val="22"/>
          <w:lang w:eastAsia="en-US"/>
        </w:rPr>
        <w:t>Palacio Menchikov</w:t>
      </w:r>
      <w:r w:rsidRPr="00834B8D">
        <w:rPr>
          <w:rFonts w:asciiTheme="minorHAnsi" w:hAnsiTheme="minorHAnsi"/>
          <w:sz w:val="22"/>
          <w:szCs w:val="22"/>
          <w:lang w:eastAsia="en-US"/>
        </w:rPr>
        <w:t xml:space="preserve"> y el histórico edificio de la Universidad. Pasaremos ante la torre del </w:t>
      </w:r>
      <w:r w:rsidRPr="00834B8D">
        <w:rPr>
          <w:rFonts w:asciiTheme="minorHAnsi" w:hAnsiTheme="minorHAnsi"/>
          <w:b/>
          <w:sz w:val="22"/>
          <w:szCs w:val="22"/>
          <w:lang w:eastAsia="en-US"/>
        </w:rPr>
        <w:t>Almirantazgo</w:t>
      </w:r>
      <w:r w:rsidRPr="00834B8D">
        <w:rPr>
          <w:rFonts w:asciiTheme="minorHAnsi" w:hAnsiTheme="minorHAnsi"/>
          <w:sz w:val="22"/>
          <w:szCs w:val="22"/>
          <w:lang w:eastAsia="en-US"/>
        </w:rPr>
        <w:t xml:space="preserve"> y su imponente flecha dorada, símbolo de la fuerza naval rusa, en la que Pedro el Grande quiso cimentar su Imperio. Veremos su estatua "Jinete del cobre" ante el edificio del Senado y la enorme </w:t>
      </w:r>
      <w:r w:rsidRPr="00834B8D">
        <w:rPr>
          <w:rFonts w:asciiTheme="minorHAnsi" w:hAnsiTheme="minorHAnsi"/>
          <w:b/>
          <w:sz w:val="22"/>
          <w:szCs w:val="22"/>
          <w:lang w:eastAsia="en-US"/>
        </w:rPr>
        <w:t>Catedral de San Isaac</w:t>
      </w:r>
      <w:r w:rsidRPr="00834B8D">
        <w:rPr>
          <w:rFonts w:asciiTheme="minorHAnsi" w:hAnsiTheme="minorHAnsi"/>
          <w:sz w:val="22"/>
          <w:szCs w:val="22"/>
          <w:lang w:eastAsia="en-US"/>
        </w:rPr>
        <w:t xml:space="preserve">, con sus gigantescas columnas de granito rojo de Finlandia. La plaza Teatrálnaya alberga los edificios del Conservatorio y el célebre </w:t>
      </w:r>
      <w:r w:rsidRPr="00834B8D">
        <w:rPr>
          <w:rFonts w:asciiTheme="minorHAnsi" w:hAnsiTheme="minorHAnsi"/>
          <w:b/>
          <w:sz w:val="22"/>
          <w:szCs w:val="22"/>
          <w:lang w:eastAsia="en-US"/>
        </w:rPr>
        <w:t xml:space="preserve">Teatro Mariinsky </w:t>
      </w:r>
      <w:r w:rsidRPr="00834B8D">
        <w:rPr>
          <w:rFonts w:asciiTheme="minorHAnsi" w:hAnsiTheme="minorHAnsi"/>
          <w:sz w:val="22"/>
          <w:szCs w:val="22"/>
          <w:lang w:eastAsia="en-US"/>
        </w:rPr>
        <w:t xml:space="preserve">(antes Kírov). Terminaremos ante la bella </w:t>
      </w:r>
      <w:r w:rsidRPr="00834B8D">
        <w:rPr>
          <w:rFonts w:asciiTheme="minorHAnsi" w:hAnsiTheme="minorHAnsi"/>
          <w:b/>
          <w:sz w:val="22"/>
          <w:szCs w:val="22"/>
          <w:lang w:eastAsia="en-US"/>
        </w:rPr>
        <w:t>Catedral de San Nicolás</w:t>
      </w:r>
      <w:r w:rsidRPr="00834B8D">
        <w:rPr>
          <w:rFonts w:asciiTheme="minorHAnsi" w:hAnsiTheme="minorHAnsi"/>
          <w:sz w:val="22"/>
          <w:szCs w:val="22"/>
          <w:lang w:eastAsia="en-US"/>
        </w:rPr>
        <w:t xml:space="preserve"> de los Marinos, rodeada de canales.</w:t>
      </w:r>
    </w:p>
    <w:p w14:paraId="69499653" w14:textId="1C7097B7" w:rsidR="00834B8D" w:rsidRDefault="00834B8D" w:rsidP="006106AE">
      <w:pPr>
        <w:jc w:val="both"/>
        <w:rPr>
          <w:rFonts w:asciiTheme="minorHAnsi" w:hAnsiTheme="minorHAnsi"/>
          <w:bCs/>
          <w:sz w:val="10"/>
          <w:szCs w:val="10"/>
          <w:lang w:eastAsia="en-US"/>
        </w:rPr>
      </w:pPr>
    </w:p>
    <w:p w14:paraId="2679036D" w14:textId="0B852C11" w:rsidR="006106AE" w:rsidRDefault="006106AE" w:rsidP="006106AE">
      <w:pPr>
        <w:jc w:val="both"/>
        <w:rPr>
          <w:rFonts w:asciiTheme="minorHAnsi" w:hAnsiTheme="minorHAnsi"/>
          <w:bCs/>
          <w:sz w:val="10"/>
          <w:szCs w:val="10"/>
          <w:lang w:eastAsia="en-US"/>
        </w:rPr>
      </w:pPr>
    </w:p>
    <w:p w14:paraId="0EF835E3" w14:textId="77777777" w:rsidR="006106AE" w:rsidRPr="00713188" w:rsidRDefault="006106AE" w:rsidP="006106AE">
      <w:pPr>
        <w:pBdr>
          <w:top w:val="single" w:sz="4" w:space="1" w:color="auto"/>
        </w:pBdr>
        <w:jc w:val="center"/>
        <w:rPr>
          <w:rFonts w:asciiTheme="minorHAnsi" w:hAnsiTheme="minorHAnsi"/>
          <w:bCs/>
          <w:sz w:val="10"/>
          <w:szCs w:val="10"/>
          <w:lang w:eastAsia="en-US"/>
        </w:rPr>
      </w:pPr>
    </w:p>
    <w:p w14:paraId="4718D687" w14:textId="77777777" w:rsidR="00834B8D" w:rsidRPr="009263B3" w:rsidRDefault="00834B8D" w:rsidP="006106AE">
      <w:pPr>
        <w:autoSpaceDE w:val="0"/>
        <w:autoSpaceDN w:val="0"/>
        <w:adjustRightInd w:val="0"/>
        <w:spacing w:after="120"/>
        <w:jc w:val="center"/>
        <w:rPr>
          <w:rFonts w:asciiTheme="minorHAnsi" w:hAnsiTheme="minorHAnsi"/>
          <w:b/>
          <w:bCs/>
          <w:lang w:eastAsia="en-US"/>
        </w:rPr>
      </w:pPr>
      <w:r w:rsidRPr="009263B3">
        <w:rPr>
          <w:rFonts w:asciiTheme="minorHAnsi" w:hAnsiTheme="minorHAnsi"/>
          <w:b/>
          <w:lang w:eastAsia="en-US"/>
        </w:rPr>
        <w:t>Visita de la Fortaleza de San Pedro y San Pablo</w:t>
      </w:r>
      <w:r>
        <w:rPr>
          <w:rFonts w:asciiTheme="minorHAnsi" w:hAnsiTheme="minorHAnsi"/>
          <w:b/>
          <w:lang w:eastAsia="en-US"/>
        </w:rPr>
        <w:t>:</w:t>
      </w:r>
    </w:p>
    <w:p w14:paraId="1EEAD3DC" w14:textId="77777777" w:rsidR="00834B8D" w:rsidRPr="006106AE" w:rsidRDefault="00834B8D" w:rsidP="006106AE">
      <w:pPr>
        <w:jc w:val="both"/>
        <w:rPr>
          <w:rFonts w:asciiTheme="minorHAnsi" w:hAnsiTheme="minorHAnsi"/>
          <w:bCs/>
          <w:sz w:val="22"/>
          <w:szCs w:val="22"/>
          <w:lang w:eastAsia="en-US"/>
        </w:rPr>
      </w:pPr>
      <w:r w:rsidRPr="00507E01">
        <w:rPr>
          <w:rFonts w:asciiTheme="minorHAnsi" w:hAnsiTheme="minorHAnsi"/>
          <w:bCs/>
          <w:noProof/>
          <w:sz w:val="21"/>
          <w:szCs w:val="21"/>
        </w:rPr>
        <w:drawing>
          <wp:anchor distT="0" distB="0" distL="114300" distR="114300" simplePos="0" relativeHeight="251721728" behindDoc="1" locked="0" layoutInCell="1" allowOverlap="1" wp14:anchorId="2DCE93EA" wp14:editId="690D40C3">
            <wp:simplePos x="0" y="0"/>
            <wp:positionH relativeFrom="column">
              <wp:posOffset>4028440</wp:posOffset>
            </wp:positionH>
            <wp:positionV relativeFrom="paragraph">
              <wp:posOffset>30480</wp:posOffset>
            </wp:positionV>
            <wp:extent cx="2762885" cy="1844040"/>
            <wp:effectExtent l="0" t="0" r="5715" b="0"/>
            <wp:wrapTight wrapText="bothSides">
              <wp:wrapPolygon edited="0">
                <wp:start x="199" y="0"/>
                <wp:lineTo x="0" y="446"/>
                <wp:lineTo x="0" y="20380"/>
                <wp:lineTo x="99" y="21273"/>
                <wp:lineTo x="199" y="21421"/>
                <wp:lineTo x="21347" y="21421"/>
                <wp:lineTo x="21446" y="21273"/>
                <wp:lineTo x="21545" y="20380"/>
                <wp:lineTo x="21545" y="446"/>
                <wp:lineTo x="21347" y="0"/>
                <wp:lineTo x="199" y="0"/>
              </wp:wrapPolygon>
            </wp:wrapTight>
            <wp:docPr id="1" name="Рисунок 22" descr="C:\Users\Ekaterina.Piterkina\Desktop\Новая папка\ПП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katerina.Piterkina\Desktop\Новая папка\ППК2.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762885" cy="184404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Pr="00507E01">
        <w:rPr>
          <w:rFonts w:asciiTheme="minorHAnsi" w:hAnsiTheme="minorHAnsi"/>
          <w:sz w:val="21"/>
          <w:szCs w:val="21"/>
          <w:lang w:eastAsia="en-US"/>
        </w:rPr>
        <w:t xml:space="preserve"> </w:t>
      </w:r>
      <w:r w:rsidRPr="00507E01">
        <w:rPr>
          <w:rFonts w:asciiTheme="minorHAnsi" w:hAnsiTheme="minorHAnsi"/>
          <w:sz w:val="21"/>
          <w:szCs w:val="21"/>
          <w:lang w:eastAsia="en-US"/>
        </w:rPr>
        <w:tab/>
      </w:r>
      <w:r w:rsidRPr="006106AE">
        <w:rPr>
          <w:rFonts w:asciiTheme="minorHAnsi" w:hAnsiTheme="minorHAnsi"/>
          <w:sz w:val="22"/>
          <w:szCs w:val="22"/>
          <w:lang w:eastAsia="en-US"/>
        </w:rPr>
        <w:t xml:space="preserve">La fortaleza está situada sobre la isla Zayachi (de conejo). Esta isleta fue escogida por </w:t>
      </w:r>
      <w:r w:rsidRPr="006106AE">
        <w:rPr>
          <w:rFonts w:asciiTheme="minorHAnsi" w:hAnsiTheme="minorHAnsi"/>
          <w:b/>
          <w:sz w:val="22"/>
          <w:szCs w:val="22"/>
          <w:lang w:eastAsia="en-US"/>
        </w:rPr>
        <w:t>Pedro el Grande</w:t>
      </w:r>
      <w:r w:rsidRPr="006106AE">
        <w:rPr>
          <w:rFonts w:asciiTheme="minorHAnsi" w:hAnsiTheme="minorHAnsi"/>
          <w:sz w:val="22"/>
          <w:szCs w:val="22"/>
          <w:lang w:eastAsia="en-US"/>
        </w:rPr>
        <w:t xml:space="preserve"> para construir allí en mayo de 1703 la fortificación militar ante los ataques de los suecos, que dominaban entonces en el Mar Báltico. La construcción de la ciudadela fue dirigida por el arquitecto Domenico Tresini y en este pedazo de tierra pantanosa rodeado de agua comenzó a latir el corazón de la nueva capital rusa. La fortaleza cuenta con seis murallas cuya altura máxima es de 12 metros, y seis bastiones. En 1787, todas las edificaciones que daban al río Nevá fueron revestidos de granito. La alameda central que conduce a la </w:t>
      </w:r>
      <w:r w:rsidRPr="006106AE">
        <w:rPr>
          <w:rFonts w:asciiTheme="minorHAnsi" w:hAnsiTheme="minorHAnsi"/>
          <w:b/>
          <w:sz w:val="22"/>
          <w:szCs w:val="22"/>
          <w:lang w:eastAsia="en-US"/>
        </w:rPr>
        <w:t>Catedral de San Pedro y San Pablo</w:t>
      </w:r>
      <w:r w:rsidRPr="006106AE">
        <w:rPr>
          <w:rFonts w:asciiTheme="minorHAnsi" w:hAnsiTheme="minorHAnsi"/>
          <w:sz w:val="22"/>
          <w:szCs w:val="22"/>
          <w:lang w:eastAsia="en-US"/>
        </w:rPr>
        <w:t xml:space="preserve"> es una de las mejores obras de Tresini y es el edificio dominante de la fortaleza. La misma Catedral fue erigida en 1712-1733, en el lugar de la primera iglesia de madera temporal edificada en 1703 en homenaje de los Santos Apóstoles Pedro y Pablo que fueron los Santos del Zar Pedro I. En su exterior se destaca la torre de 122.5 metros de altura, rematada por una aguja que sostiene una esfera con un ángel manteniendo la cruz, obra de Rinaldi, y el reloj holandés que cada seis horas toca el himno nacional. En el interior de la catedral se destaca el iconostasio de madera tallada con iconos del pintor Mercúriev. Desde la época del Pedro el Grande la Catedral sirve de panteón familiar a los emperadores rusos y los miembros de la familia imperial de los Romanov, en el recinto del templo hay 32 tumbas como monumentos funerarios decoradas en su mayoría con mármol blanco, entre las que se destaca la de Pedro el Grande, siempre adornada con flores frescas. En 1998 en el panteón tuvo lugar el entierro de los restos del último emperador de Rusia, Nicolás II con su esposa Alejandra e hijos fusilados en 1918 por los bolcheviques.</w:t>
      </w:r>
    </w:p>
    <w:p w14:paraId="78A9FCA6" w14:textId="2636804F" w:rsidR="00834B8D" w:rsidRPr="006106AE" w:rsidRDefault="00834B8D" w:rsidP="006106AE">
      <w:pPr>
        <w:pBdr>
          <w:bottom w:val="single" w:sz="4" w:space="1" w:color="auto"/>
        </w:pBdr>
        <w:spacing w:after="120"/>
        <w:jc w:val="both"/>
        <w:rPr>
          <w:rFonts w:asciiTheme="minorHAnsi" w:hAnsiTheme="minorHAnsi"/>
          <w:bCs/>
          <w:sz w:val="22"/>
          <w:szCs w:val="22"/>
          <w:lang w:eastAsia="en-US"/>
        </w:rPr>
      </w:pPr>
      <w:r w:rsidRPr="006106AE">
        <w:rPr>
          <w:rFonts w:asciiTheme="minorHAnsi" w:hAnsiTheme="minorHAnsi"/>
          <w:sz w:val="22"/>
          <w:szCs w:val="22"/>
          <w:lang w:eastAsia="en-US"/>
        </w:rPr>
        <w:t>En la explanada de la Catedral se puede visitar la Casita de la Barca y la Ceca que contiene una exposición de numismática. A espaldas de la Ceca se encuentran dos antiguas cárceles, la Cortina de Catalina La Grande y el Bastión del Príncipe Trubetskóy, de fama siniestra por las torturas que allí se imponían a los presos políticos de aquella época.</w:t>
      </w:r>
    </w:p>
    <w:p w14:paraId="546C8E04" w14:textId="77777777" w:rsidR="00834B8D" w:rsidRPr="009263B3" w:rsidRDefault="00834B8D" w:rsidP="00834B8D">
      <w:pPr>
        <w:spacing w:after="120" w:line="276" w:lineRule="auto"/>
        <w:jc w:val="center"/>
        <w:rPr>
          <w:rFonts w:asciiTheme="minorHAnsi" w:hAnsiTheme="minorHAnsi"/>
          <w:b/>
          <w:bCs/>
          <w:lang w:eastAsia="en-US"/>
        </w:rPr>
      </w:pPr>
      <w:r>
        <w:rPr>
          <w:rFonts w:asciiTheme="minorHAnsi" w:hAnsiTheme="minorHAnsi"/>
          <w:b/>
          <w:lang w:eastAsia="en-US"/>
        </w:rPr>
        <w:t xml:space="preserve">Visita al </w:t>
      </w:r>
      <w:r w:rsidRPr="009263B3">
        <w:rPr>
          <w:rFonts w:asciiTheme="minorHAnsi" w:hAnsiTheme="minorHAnsi"/>
          <w:b/>
          <w:lang w:eastAsia="en-US"/>
        </w:rPr>
        <w:t>Palacio de Invierno: Museo de Hermitage</w:t>
      </w:r>
      <w:r>
        <w:rPr>
          <w:rFonts w:asciiTheme="minorHAnsi" w:hAnsiTheme="minorHAnsi"/>
          <w:b/>
          <w:lang w:eastAsia="en-US"/>
        </w:rPr>
        <w:t>:</w:t>
      </w:r>
    </w:p>
    <w:p w14:paraId="63910252" w14:textId="0B27C529" w:rsidR="00834B8D" w:rsidRPr="006106AE" w:rsidRDefault="00834B8D" w:rsidP="00834B8D">
      <w:pPr>
        <w:jc w:val="both"/>
        <w:rPr>
          <w:rFonts w:asciiTheme="minorHAnsi" w:hAnsiTheme="minorHAnsi"/>
          <w:sz w:val="22"/>
          <w:szCs w:val="22"/>
          <w:lang w:eastAsia="en-US"/>
        </w:rPr>
      </w:pPr>
      <w:r>
        <w:rPr>
          <w:rFonts w:asciiTheme="minorHAnsi" w:hAnsiTheme="minorHAnsi"/>
          <w:noProof/>
          <w:sz w:val="21"/>
          <w:szCs w:val="21"/>
        </w:rPr>
        <w:drawing>
          <wp:anchor distT="0" distB="0" distL="114300" distR="114300" simplePos="0" relativeHeight="251722752" behindDoc="1" locked="0" layoutInCell="1" allowOverlap="1" wp14:anchorId="3C7A60FE" wp14:editId="1A77E958">
            <wp:simplePos x="0" y="0"/>
            <wp:positionH relativeFrom="column">
              <wp:posOffset>34925</wp:posOffset>
            </wp:positionH>
            <wp:positionV relativeFrom="paragraph">
              <wp:posOffset>10795</wp:posOffset>
            </wp:positionV>
            <wp:extent cx="2633980" cy="1836420"/>
            <wp:effectExtent l="0" t="0" r="0" b="5080"/>
            <wp:wrapTight wrapText="bothSides">
              <wp:wrapPolygon edited="0">
                <wp:start x="208" y="0"/>
                <wp:lineTo x="0" y="448"/>
                <wp:lineTo x="0" y="20465"/>
                <wp:lineTo x="104" y="21361"/>
                <wp:lineTo x="208" y="21510"/>
                <wp:lineTo x="21350" y="21510"/>
                <wp:lineTo x="21454" y="21062"/>
                <wp:lineTo x="21454" y="598"/>
                <wp:lineTo x="21350" y="0"/>
                <wp:lineTo x="208"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pia de hermitage.jpg"/>
                    <pic:cNvPicPr/>
                  </pic:nvPicPr>
                  <pic:blipFill>
                    <a:blip r:embed="rId11" cstate="screen">
                      <a:extLst>
                        <a:ext uri="{28A0092B-C50C-407E-A947-70E740481C1C}">
                          <a14:useLocalDpi xmlns:a14="http://schemas.microsoft.com/office/drawing/2010/main"/>
                        </a:ext>
                      </a:extLst>
                    </a:blip>
                    <a:stretch>
                      <a:fillRect/>
                    </a:stretch>
                  </pic:blipFill>
                  <pic:spPr>
                    <a:xfrm>
                      <a:off x="0" y="0"/>
                      <a:ext cx="2633980" cy="1836420"/>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Pr="009263B3">
        <w:rPr>
          <w:rFonts w:asciiTheme="minorHAnsi" w:hAnsiTheme="minorHAnsi"/>
          <w:sz w:val="22"/>
          <w:szCs w:val="22"/>
          <w:lang w:eastAsia="en-US"/>
        </w:rPr>
        <w:tab/>
      </w:r>
      <w:r w:rsidRPr="006106AE">
        <w:rPr>
          <w:rFonts w:asciiTheme="minorHAnsi" w:hAnsiTheme="minorHAnsi"/>
          <w:sz w:val="22"/>
          <w:szCs w:val="22"/>
          <w:lang w:eastAsia="en-US"/>
        </w:rPr>
        <w:t xml:space="preserve">El </w:t>
      </w:r>
      <w:r w:rsidRPr="006106AE">
        <w:rPr>
          <w:rFonts w:asciiTheme="minorHAnsi" w:hAnsiTheme="minorHAnsi"/>
          <w:b/>
          <w:sz w:val="22"/>
          <w:szCs w:val="22"/>
          <w:lang w:eastAsia="en-US"/>
        </w:rPr>
        <w:t>Museo de</w:t>
      </w:r>
      <w:r w:rsidRPr="006106AE">
        <w:rPr>
          <w:rFonts w:asciiTheme="minorHAnsi" w:hAnsiTheme="minorHAnsi"/>
          <w:sz w:val="22"/>
          <w:szCs w:val="22"/>
          <w:lang w:eastAsia="en-US"/>
        </w:rPr>
        <w:t xml:space="preserve"> </w:t>
      </w:r>
      <w:r w:rsidRPr="006106AE">
        <w:rPr>
          <w:rFonts w:asciiTheme="minorHAnsi" w:hAnsiTheme="minorHAnsi"/>
          <w:b/>
          <w:sz w:val="22"/>
          <w:szCs w:val="22"/>
          <w:lang w:eastAsia="en-US"/>
        </w:rPr>
        <w:t>Hermitage</w:t>
      </w:r>
      <w:r w:rsidRPr="006106AE">
        <w:rPr>
          <w:rFonts w:asciiTheme="minorHAnsi" w:hAnsiTheme="minorHAnsi"/>
          <w:sz w:val="22"/>
          <w:szCs w:val="22"/>
          <w:lang w:eastAsia="en-US"/>
        </w:rPr>
        <w:t xml:space="preserve"> se encuentra situado en el corazón de San Petersburgo, entre el malecón del río Nevá y la Plaza del Palacio. El complejo ocupa cinco edificios unidos: el </w:t>
      </w:r>
      <w:r w:rsidRPr="006106AE">
        <w:rPr>
          <w:rFonts w:asciiTheme="minorHAnsi" w:hAnsiTheme="minorHAnsi"/>
          <w:b/>
          <w:sz w:val="22"/>
          <w:szCs w:val="22"/>
          <w:lang w:eastAsia="en-US"/>
        </w:rPr>
        <w:t>Palacio de Invierno</w:t>
      </w:r>
      <w:r w:rsidRPr="006106AE">
        <w:rPr>
          <w:rFonts w:asciiTheme="minorHAnsi" w:hAnsiTheme="minorHAnsi"/>
          <w:sz w:val="22"/>
          <w:szCs w:val="22"/>
          <w:lang w:eastAsia="en-US"/>
        </w:rPr>
        <w:t xml:space="preserve">, el Teatro de Hermitage, el Hermitage Pequeño, el Hermitage Viejo y el Nuevo Hermitage; que forman un hermoso enorme conjunto arquitectónico. Actualmente el Hermitage atesora en sus 400 salas más de dos millones y medio de objetos culturales y artísticos de los pueblos de Europa y Oriente desde los tiempos más remotos hasta el siglo XX. La historia del Hermitage se inicia con Pedro el Grande, cuando adquirió varias obras de arte, entre las primeras que se encontraban “David despidiéndose de Jonatan” de Rembrandt y “La Venus de Táurida”. Se considera que el museo nació oficialmente en 1764, cuando un comerciante berlinés envió 225 cuadros a Catalina II en pago de unas deudas estatales. Al recibirlos Catalina la Grande quiso que su galería no fuera superada por las colecciones de otros monarcas y comenzó a comprar casi todo lo que se vendía en subastas europeas. </w:t>
      </w:r>
    </w:p>
    <w:p w14:paraId="4D12FFF2" w14:textId="643E1672" w:rsidR="00834B8D" w:rsidRPr="006106AE" w:rsidRDefault="00834B8D" w:rsidP="00834B8D">
      <w:pPr>
        <w:jc w:val="both"/>
        <w:rPr>
          <w:rFonts w:asciiTheme="minorHAnsi" w:hAnsiTheme="minorHAnsi"/>
          <w:sz w:val="22"/>
          <w:szCs w:val="22"/>
          <w:lang w:eastAsia="en-US"/>
        </w:rPr>
      </w:pPr>
      <w:r w:rsidRPr="006106AE">
        <w:rPr>
          <w:rFonts w:asciiTheme="minorHAnsi" w:hAnsiTheme="minorHAnsi"/>
          <w:sz w:val="22"/>
          <w:szCs w:val="22"/>
          <w:lang w:eastAsia="en-US"/>
        </w:rPr>
        <w:tab/>
        <w:t xml:space="preserve">El Museo de Hermitage es el museo más grande del mundo y se encuentra en dentro del </w:t>
      </w:r>
      <w:r w:rsidRPr="006106AE">
        <w:rPr>
          <w:rFonts w:asciiTheme="minorHAnsi" w:hAnsiTheme="minorHAnsi"/>
          <w:b/>
          <w:i/>
          <w:sz w:val="22"/>
          <w:szCs w:val="22"/>
          <w:lang w:eastAsia="en-US"/>
        </w:rPr>
        <w:t>Palacio de Invierno</w:t>
      </w:r>
      <w:r w:rsidRPr="006106AE">
        <w:rPr>
          <w:rFonts w:asciiTheme="minorHAnsi" w:hAnsiTheme="minorHAnsi"/>
          <w:sz w:val="22"/>
          <w:szCs w:val="22"/>
          <w:lang w:eastAsia="en-US"/>
        </w:rPr>
        <w:t xml:space="preserve">, que pasó a formar parte del museo en el año 1922, fue durante dos siglos la residencia principal de los zares rusos. Había sido construido para la emperatriz Isabel, hija de Pedro el Grande, y sus fachadas, el interior de la iglesia palaciega y la majestuosa escalera principal son un raro ejemplo del llamado barroco ruso del siglo XVIII. El Palacio de Invierno con sus formidables dimensiones, su abundancia de elementos decorativos y su majestuoso y noble porte debía simbolizar la potencia del Imperio Ruso, el poderío y fausto de sus soberanos. El exterior del Palacio se ha conservado casi sin alteración, excepto las esculturas decorativas hechas de piedra que cedieron su lugar a las figuras de bronce. Los interiores del palacio fueron decorados por el famoso genial italiano Bartolomeo Francesco Rastrelli. Sin embargo, las salas del palacio son del siglo XIX, pues tras incendio de 1837 se reconstruyeron según la moda de aquella época. A pesar de que se convirtieron en salas de exposiciones no han perdido todo su esplendor. Las más bellas de todas son la Escalera de Honor, la Sala Menor del Trono que tiene el nombre del Pedro el Grande y proyectada por el gran frances Montferrand; La Galería de la Guerra </w:t>
      </w:r>
      <w:r w:rsidRPr="006106AE">
        <w:rPr>
          <w:rFonts w:asciiTheme="minorHAnsi" w:hAnsiTheme="minorHAnsi"/>
          <w:sz w:val="22"/>
          <w:szCs w:val="22"/>
          <w:lang w:eastAsia="en-US"/>
        </w:rPr>
        <w:lastRenderedPageBreak/>
        <w:t xml:space="preserve">decorada por el genio italiano Carlo Rossi, la Sala Mayor del Trono de San Jorge, la Gran Antesala, la Sala de Blasones decoradas por otro gran italiano Giacomo Quarenghi, las bellas y finas capillas, muchas más y más galerías de la planta baja y por supuesto </w:t>
      </w:r>
      <w:r w:rsidRPr="006106AE">
        <w:rPr>
          <w:rFonts w:asciiTheme="minorHAnsi" w:hAnsiTheme="minorHAnsi" w:cstheme="minorHAnsi"/>
          <w:iCs/>
          <w:sz w:val="22"/>
          <w:szCs w:val="22"/>
        </w:rPr>
        <w:t xml:space="preserve">– </w:t>
      </w:r>
      <w:r w:rsidRPr="006106AE">
        <w:rPr>
          <w:rFonts w:asciiTheme="minorHAnsi" w:hAnsiTheme="minorHAnsi"/>
          <w:sz w:val="22"/>
          <w:szCs w:val="22"/>
          <w:lang w:eastAsia="en-US"/>
        </w:rPr>
        <w:t>la Sala de Malaquita con sus columnas, pilastras, chimeneas, lámparas de pie y mesitas que están decoradas con malaquita procedente de los Montes Urales. El verde vivo de la malaquita, combinado con el brillo del dorado y el mobiliario tapizado con seda de color frambuesa, determinan la impresión fantástica de esta sala.</w:t>
      </w:r>
    </w:p>
    <w:p w14:paraId="6CF1BFED" w14:textId="2461F1E5" w:rsidR="00834B8D" w:rsidRPr="006106AE" w:rsidRDefault="00834B8D" w:rsidP="00834B8D">
      <w:pPr>
        <w:jc w:val="both"/>
        <w:rPr>
          <w:rFonts w:asciiTheme="minorHAnsi" w:hAnsiTheme="minorHAnsi"/>
          <w:sz w:val="22"/>
          <w:szCs w:val="22"/>
          <w:lang w:eastAsia="en-US"/>
        </w:rPr>
      </w:pPr>
      <w:r w:rsidRPr="006106AE">
        <w:rPr>
          <w:rFonts w:asciiTheme="minorHAnsi" w:hAnsiTheme="minorHAnsi"/>
          <w:noProof/>
          <w:sz w:val="22"/>
          <w:szCs w:val="22"/>
        </w:rPr>
        <w:drawing>
          <wp:anchor distT="0" distB="0" distL="114300" distR="114300" simplePos="0" relativeHeight="251723776" behindDoc="1" locked="0" layoutInCell="1" allowOverlap="1" wp14:anchorId="7D44EE9B" wp14:editId="1F3F80DA">
            <wp:simplePos x="0" y="0"/>
            <wp:positionH relativeFrom="column">
              <wp:posOffset>4036060</wp:posOffset>
            </wp:positionH>
            <wp:positionV relativeFrom="paragraph">
              <wp:posOffset>10795</wp:posOffset>
            </wp:positionV>
            <wp:extent cx="2703830" cy="1519555"/>
            <wp:effectExtent l="0" t="0" r="1270" b="4445"/>
            <wp:wrapTight wrapText="bothSides">
              <wp:wrapPolygon edited="0">
                <wp:start x="203" y="0"/>
                <wp:lineTo x="0" y="542"/>
                <wp:lineTo x="0" y="20580"/>
                <wp:lineTo x="203" y="21483"/>
                <wp:lineTo x="21407" y="21483"/>
                <wp:lineTo x="21509" y="20941"/>
                <wp:lineTo x="21509" y="722"/>
                <wp:lineTo x="21407" y="0"/>
                <wp:lineTo x="203"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pia de 0.Hermitage1.jpg"/>
                    <pic:cNvPicPr/>
                  </pic:nvPicPr>
                  <pic:blipFill>
                    <a:blip r:embed="rId12" cstate="screen">
                      <a:extLst>
                        <a:ext uri="{28A0092B-C50C-407E-A947-70E740481C1C}">
                          <a14:useLocalDpi xmlns:a14="http://schemas.microsoft.com/office/drawing/2010/main"/>
                        </a:ext>
                      </a:extLst>
                    </a:blip>
                    <a:stretch>
                      <a:fillRect/>
                    </a:stretch>
                  </pic:blipFill>
                  <pic:spPr>
                    <a:xfrm>
                      <a:off x="0" y="0"/>
                      <a:ext cx="2703830" cy="1519555"/>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Pr="006106AE">
        <w:rPr>
          <w:rFonts w:asciiTheme="minorHAnsi" w:hAnsiTheme="minorHAnsi"/>
          <w:sz w:val="22"/>
          <w:szCs w:val="22"/>
          <w:lang w:eastAsia="en-US"/>
        </w:rPr>
        <w:tab/>
        <w:t>Recorriendo las salas y galerías del Museo de Hermitage el visitante recibe la única posibilidad de contemplar con sus propios ojos los testimonios de diferentes épocas y conocer la cultura de los pueblos que habitan nuestro planeta. Cada muestra por mínima que sea, no tiene precio. Lo mismo que en un montón de piedras finas y tesoros brillantes conocidos en el mundo entero. El Museo de Hermitage posee monumentos y obras de primerísima calidad de la cultura primitiva y del arte antiguo: pinturas de los geniales grandes artistas Leonardo da Vinci, Giorgione, Tiziano, Rembrant, El Greco, Peter Paul Rubens. Podemos seguir citando los nombres de célebres artistas franceses, alemanes, italianos, españoles, ingleses y de muchos otros países, pero la lista sería para nunca acabar. El Hermitage también hace gala de las rarísimas obras de los famosos escultores europeos: Miguel Angel, Bernini, Canova Rodín, Thorvaldsen y de su única y la mayor de Rusia colección numismática.</w:t>
      </w:r>
    </w:p>
    <w:p w14:paraId="115CDF36" w14:textId="2AA241A8" w:rsidR="00834B8D" w:rsidRPr="006106AE" w:rsidRDefault="00834B8D" w:rsidP="006106AE">
      <w:pPr>
        <w:pBdr>
          <w:bottom w:val="single" w:sz="4" w:space="1" w:color="auto"/>
        </w:pBdr>
        <w:spacing w:after="120"/>
        <w:jc w:val="both"/>
        <w:rPr>
          <w:rFonts w:asciiTheme="minorHAnsi" w:hAnsiTheme="minorHAnsi"/>
          <w:sz w:val="22"/>
          <w:szCs w:val="22"/>
          <w:lang w:eastAsia="en-US"/>
        </w:rPr>
      </w:pPr>
      <w:r w:rsidRPr="006106AE">
        <w:rPr>
          <w:rFonts w:asciiTheme="minorHAnsi" w:hAnsiTheme="minorHAnsi"/>
          <w:sz w:val="22"/>
          <w:szCs w:val="22"/>
          <w:lang w:eastAsia="en-US"/>
        </w:rPr>
        <w:tab/>
        <w:t>Es decir, no hay arte que no esté representado en el Museo de Hermitage. Del Hermitage podríamos decir que es el Universo cuyas órbitas son épocas y dones divinos que se suelen llamar Artes y Creaciones.</w:t>
      </w:r>
    </w:p>
    <w:p w14:paraId="5C639A90" w14:textId="7885B849" w:rsidR="00834B8D" w:rsidRPr="00CC453E" w:rsidRDefault="00834B8D" w:rsidP="00834B8D">
      <w:pPr>
        <w:spacing w:after="120" w:line="276" w:lineRule="auto"/>
        <w:jc w:val="center"/>
        <w:rPr>
          <w:rFonts w:asciiTheme="minorHAnsi" w:hAnsiTheme="minorHAnsi"/>
          <w:b/>
          <w:bCs/>
          <w:sz w:val="23"/>
          <w:szCs w:val="23"/>
          <w:lang w:eastAsia="en-US"/>
        </w:rPr>
      </w:pPr>
      <w:r w:rsidRPr="00340F2B">
        <w:rPr>
          <w:rFonts w:asciiTheme="minorHAnsi" w:hAnsiTheme="minorHAnsi"/>
          <w:b/>
          <w:color w:val="000000" w:themeColor="text1"/>
          <w:sz w:val="22"/>
          <w:szCs w:val="22"/>
          <w:lang w:val="es-ES"/>
        </w:rPr>
        <w:t xml:space="preserve">Visita </w:t>
      </w:r>
      <w:r w:rsidRPr="00340F2B">
        <w:rPr>
          <w:rFonts w:asciiTheme="minorHAnsi" w:hAnsiTheme="minorHAnsi"/>
          <w:i/>
          <w:color w:val="000000" w:themeColor="text1"/>
          <w:sz w:val="22"/>
          <w:szCs w:val="22"/>
          <w:u w:val="single"/>
          <w:lang w:val="es-ES"/>
        </w:rPr>
        <w:t>opcional</w:t>
      </w:r>
      <w:r w:rsidRPr="00340F2B">
        <w:rPr>
          <w:rFonts w:asciiTheme="minorHAnsi" w:hAnsiTheme="minorHAnsi"/>
          <w:color w:val="000000" w:themeColor="text1"/>
          <w:sz w:val="22"/>
          <w:szCs w:val="22"/>
          <w:lang w:val="es-ES"/>
        </w:rPr>
        <w:t xml:space="preserve"> (con pago adicional)</w:t>
      </w:r>
      <w:r w:rsidRPr="00340F2B">
        <w:rPr>
          <w:rFonts w:asciiTheme="minorHAnsi" w:hAnsiTheme="minorHAnsi"/>
          <w:b/>
          <w:color w:val="000000" w:themeColor="text1"/>
          <w:sz w:val="22"/>
          <w:szCs w:val="22"/>
          <w:lang w:val="es-ES"/>
        </w:rPr>
        <w:t xml:space="preserve"> </w:t>
      </w:r>
      <w:r w:rsidRPr="00CC453E">
        <w:rPr>
          <w:rFonts w:asciiTheme="minorHAnsi" w:hAnsiTheme="minorHAnsi"/>
          <w:b/>
          <w:sz w:val="23"/>
          <w:szCs w:val="23"/>
          <w:lang w:eastAsia="en-US"/>
        </w:rPr>
        <w:t xml:space="preserve">a la Ciudad de Púshkin y visita al Palacio de Catalina </w:t>
      </w:r>
      <w:r>
        <w:rPr>
          <w:rFonts w:asciiTheme="minorHAnsi" w:hAnsiTheme="minorHAnsi"/>
          <w:b/>
          <w:sz w:val="23"/>
          <w:szCs w:val="23"/>
          <w:lang w:eastAsia="en-US"/>
        </w:rPr>
        <w:t xml:space="preserve">I </w:t>
      </w:r>
      <w:r w:rsidRPr="00CC453E">
        <w:rPr>
          <w:rFonts w:asciiTheme="minorHAnsi" w:hAnsiTheme="minorHAnsi"/>
          <w:b/>
          <w:sz w:val="23"/>
          <w:szCs w:val="23"/>
          <w:lang w:eastAsia="en-US"/>
        </w:rPr>
        <w:t>con su parque</w:t>
      </w:r>
      <w:r>
        <w:rPr>
          <w:rFonts w:asciiTheme="minorHAnsi" w:hAnsiTheme="minorHAnsi"/>
          <w:b/>
          <w:sz w:val="23"/>
          <w:szCs w:val="23"/>
          <w:lang w:eastAsia="en-US"/>
        </w:rPr>
        <w:t>:</w:t>
      </w:r>
    </w:p>
    <w:p w14:paraId="742D688A" w14:textId="7C2EBE1D" w:rsidR="00834B8D" w:rsidRPr="006106AE" w:rsidRDefault="006106AE" w:rsidP="00834B8D">
      <w:pPr>
        <w:pBdr>
          <w:bottom w:val="single" w:sz="4" w:space="1" w:color="auto"/>
        </w:pBdr>
        <w:spacing w:after="120"/>
        <w:jc w:val="both"/>
        <w:rPr>
          <w:rFonts w:asciiTheme="minorHAnsi" w:hAnsiTheme="minorHAnsi"/>
          <w:sz w:val="22"/>
          <w:szCs w:val="22"/>
          <w:lang w:eastAsia="en-US"/>
        </w:rPr>
      </w:pPr>
      <w:r w:rsidRPr="00CC453E">
        <w:rPr>
          <w:rFonts w:asciiTheme="minorHAnsi" w:hAnsiTheme="minorHAnsi"/>
          <w:noProof/>
          <w:sz w:val="23"/>
          <w:szCs w:val="23"/>
        </w:rPr>
        <w:drawing>
          <wp:anchor distT="0" distB="0" distL="114300" distR="114300" simplePos="0" relativeHeight="251725824" behindDoc="0" locked="0" layoutInCell="1" allowOverlap="1" wp14:anchorId="64DD7C1D" wp14:editId="45A80B34">
            <wp:simplePos x="0" y="0"/>
            <wp:positionH relativeFrom="column">
              <wp:posOffset>-82550</wp:posOffset>
            </wp:positionH>
            <wp:positionV relativeFrom="paragraph">
              <wp:posOffset>22860</wp:posOffset>
            </wp:positionV>
            <wp:extent cx="2696210" cy="1687830"/>
            <wp:effectExtent l="0" t="0" r="0" b="1270"/>
            <wp:wrapTight wrapText="bothSides">
              <wp:wrapPolygon edited="0">
                <wp:start x="1221" y="0"/>
                <wp:lineTo x="610" y="325"/>
                <wp:lineTo x="0" y="1788"/>
                <wp:lineTo x="0" y="19016"/>
                <wp:lineTo x="305" y="20966"/>
                <wp:lineTo x="1119" y="21454"/>
                <wp:lineTo x="1221" y="21454"/>
                <wp:lineTo x="20247" y="21454"/>
                <wp:lineTo x="20349" y="21454"/>
                <wp:lineTo x="21163" y="20966"/>
                <wp:lineTo x="21468" y="19016"/>
                <wp:lineTo x="21468" y="1788"/>
                <wp:lineTo x="20857" y="325"/>
                <wp:lineTo x="20247" y="0"/>
                <wp:lineTo x="1221"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pia de ST PETERS Pal Catalina 01 copia.tif"/>
                    <pic:cNvPicPr/>
                  </pic:nvPicPr>
                  <pic:blipFill>
                    <a:blip r:embed="rId13" cstate="screen">
                      <a:extLst>
                        <a:ext uri="{28A0092B-C50C-407E-A947-70E740481C1C}">
                          <a14:useLocalDpi xmlns:a14="http://schemas.microsoft.com/office/drawing/2010/main"/>
                        </a:ext>
                      </a:extLst>
                    </a:blip>
                    <a:stretch>
                      <a:fillRect/>
                    </a:stretch>
                  </pic:blipFill>
                  <pic:spPr>
                    <a:xfrm>
                      <a:off x="0" y="0"/>
                      <a:ext cx="2696210" cy="1687830"/>
                    </a:xfrm>
                    <a:prstGeom prst="rect">
                      <a:avLst/>
                    </a:prstGeom>
                    <a:effectLst>
                      <a:softEdge rad="152400"/>
                    </a:effectLst>
                  </pic:spPr>
                </pic:pic>
              </a:graphicData>
            </a:graphic>
            <wp14:sizeRelH relativeFrom="page">
              <wp14:pctWidth>0</wp14:pctWidth>
            </wp14:sizeRelH>
            <wp14:sizeRelV relativeFrom="page">
              <wp14:pctHeight>0</wp14:pctHeight>
            </wp14:sizeRelV>
          </wp:anchor>
        </w:drawing>
      </w:r>
      <w:r w:rsidR="00834B8D">
        <w:rPr>
          <w:rFonts w:asciiTheme="minorHAnsi" w:hAnsiTheme="minorHAnsi"/>
          <w:sz w:val="21"/>
          <w:szCs w:val="21"/>
          <w:lang w:eastAsia="en-US"/>
        </w:rPr>
        <w:tab/>
      </w:r>
      <w:r w:rsidR="00834B8D" w:rsidRPr="006106AE">
        <w:rPr>
          <w:rFonts w:asciiTheme="minorHAnsi" w:hAnsiTheme="minorHAnsi"/>
          <w:sz w:val="22"/>
          <w:szCs w:val="22"/>
          <w:lang w:eastAsia="en-US"/>
        </w:rPr>
        <w:t xml:space="preserve">La pequeña </w:t>
      </w:r>
      <w:r w:rsidR="00834B8D" w:rsidRPr="006106AE">
        <w:rPr>
          <w:rFonts w:asciiTheme="minorHAnsi" w:hAnsiTheme="minorHAnsi"/>
          <w:b/>
          <w:sz w:val="22"/>
          <w:szCs w:val="22"/>
          <w:lang w:eastAsia="en-US"/>
        </w:rPr>
        <w:t>Ciudad de Pushkin</w:t>
      </w:r>
      <w:r w:rsidR="00834B8D" w:rsidRPr="006106AE">
        <w:rPr>
          <w:rFonts w:asciiTheme="minorHAnsi" w:hAnsiTheme="minorHAnsi"/>
          <w:sz w:val="22"/>
          <w:szCs w:val="22"/>
          <w:lang w:eastAsia="en-US"/>
        </w:rPr>
        <w:t xml:space="preserve">, situada a 30 km al sur de San Petersburgo, se denominó así en honor del más grande poeta ruso, Alexander Pushkin. Antiguamente se llamaba </w:t>
      </w:r>
      <w:r w:rsidR="00834B8D" w:rsidRPr="006106AE">
        <w:rPr>
          <w:rFonts w:asciiTheme="minorHAnsi" w:hAnsiTheme="minorHAnsi"/>
          <w:b/>
          <w:sz w:val="22"/>
          <w:szCs w:val="22"/>
          <w:lang w:eastAsia="en-US"/>
        </w:rPr>
        <w:t>Tsarskoie Seló</w:t>
      </w:r>
      <w:r w:rsidR="00834B8D" w:rsidRPr="006106AE">
        <w:rPr>
          <w:rFonts w:asciiTheme="minorHAnsi" w:hAnsiTheme="minorHAnsi"/>
          <w:sz w:val="22"/>
          <w:szCs w:val="22"/>
          <w:lang w:eastAsia="en-US"/>
        </w:rPr>
        <w:t xml:space="preserve">, o en español significa “Aldea de los Zares” que sirvió de finca de verano a la esposa de Pedro I. En ella se encuentra una de las más bellas y lujosas residencias imperiales de Rusia, el </w:t>
      </w:r>
      <w:r w:rsidR="00834B8D" w:rsidRPr="006106AE">
        <w:rPr>
          <w:rFonts w:asciiTheme="minorHAnsi" w:hAnsiTheme="minorHAnsi"/>
          <w:b/>
          <w:sz w:val="22"/>
          <w:szCs w:val="22"/>
          <w:lang w:eastAsia="en-US"/>
        </w:rPr>
        <w:t>Palacio de Catalina</w:t>
      </w:r>
      <w:r w:rsidR="00834B8D" w:rsidRPr="006106AE">
        <w:rPr>
          <w:rFonts w:asciiTheme="minorHAnsi" w:hAnsiTheme="minorHAnsi"/>
          <w:sz w:val="22"/>
          <w:szCs w:val="22"/>
          <w:lang w:eastAsia="en-US"/>
        </w:rPr>
        <w:t xml:space="preserve">, cuyo nombre está dedicado a la adorable esposa de Pedro el Grande, Catalina I y cuyas fachadas alcanzan 740 metros de longitud. El Palacio diseñado por el célebre arquitecto italiano Bartolomeo Carlo Rastrelli, autor de los más importantes monumentos y palacios de San Petersburgo, fue construido en el siglo XVIII a lo largo del reinado de cinco Zares rusos de la dinastía de Romanov. Lugar de predilección de </w:t>
      </w:r>
      <w:r w:rsidR="00834B8D" w:rsidRPr="006106AE">
        <w:rPr>
          <w:rFonts w:asciiTheme="minorHAnsi" w:hAnsiTheme="minorHAnsi"/>
          <w:b/>
          <w:sz w:val="22"/>
          <w:szCs w:val="22"/>
          <w:lang w:eastAsia="en-US"/>
        </w:rPr>
        <w:t>Catalina II la Grande</w:t>
      </w:r>
      <w:r w:rsidR="00834B8D" w:rsidRPr="006106AE">
        <w:rPr>
          <w:rFonts w:asciiTheme="minorHAnsi" w:hAnsiTheme="minorHAnsi"/>
          <w:sz w:val="22"/>
          <w:szCs w:val="22"/>
          <w:lang w:eastAsia="en-US"/>
        </w:rPr>
        <w:t xml:space="preserve">, en su incomparable sucesión de salones destaca la verdadera joya del palacio, </w:t>
      </w:r>
      <w:r w:rsidR="00834B8D" w:rsidRPr="006106AE">
        <w:rPr>
          <w:rFonts w:asciiTheme="minorHAnsi" w:hAnsiTheme="minorHAnsi"/>
          <w:b/>
          <w:sz w:val="22"/>
          <w:szCs w:val="22"/>
          <w:lang w:eastAsia="en-US"/>
        </w:rPr>
        <w:t>Cámara (o Gabinete) de Ámbar</w:t>
      </w:r>
      <w:r w:rsidR="00834B8D" w:rsidRPr="006106AE">
        <w:rPr>
          <w:rFonts w:asciiTheme="minorHAnsi" w:hAnsiTheme="minorHAnsi"/>
          <w:sz w:val="22"/>
          <w:szCs w:val="22"/>
          <w:lang w:eastAsia="en-US"/>
        </w:rPr>
        <w:t xml:space="preserve"> enteramente recubierta de Ámbar del Báltico y calificado con justa razón por los entendidos de una de las maravillas del mundo. Oculta a las visitas durante casi un siglo, ha sido enteramente restaurada en 2003, con motivo del Tricentenario de San Petersburgo. También destacan la Galería Dorada con la Sala de Pinturas y el colosal Gran Salón (o de Bailes) - gran obra maestra de B.Rastrelli como decorador. La bellísima arquitectura del Palacio encuentra su reflejo en el parque circundante, donde se puede pasear entre bosques de abedules y abetos, lagos y estanques, arroyos, puentes, esculturas, pérgolas... Su plano complicado, juego de volúmenes, expresividad plástica de la silueta y profusa decoración escultórica y ornamental acentúan la idea de pabellones que servían de lugar de retiro para el descanso y entretenimiento de las personas augustas y sus aliados. La inolvidable belleza de este lugar ha sido descrita por innumerables poetas y artistas.</w:t>
      </w:r>
    </w:p>
    <w:p w14:paraId="0D107B5C" w14:textId="28917771" w:rsidR="00834B8D" w:rsidRDefault="00834B8D" w:rsidP="00834B8D">
      <w:pPr>
        <w:spacing w:after="120"/>
        <w:jc w:val="center"/>
        <w:rPr>
          <w:rFonts w:asciiTheme="minorHAnsi" w:hAnsiTheme="minorHAnsi" w:cstheme="minorHAnsi"/>
          <w:b/>
          <w:sz w:val="22"/>
          <w:szCs w:val="22"/>
          <w:lang w:eastAsia="en-US"/>
        </w:rPr>
      </w:pPr>
      <w:r w:rsidRPr="00340F2B">
        <w:rPr>
          <w:rFonts w:asciiTheme="minorHAnsi" w:hAnsiTheme="minorHAnsi"/>
          <w:b/>
          <w:color w:val="000000" w:themeColor="text1"/>
          <w:sz w:val="22"/>
          <w:szCs w:val="22"/>
          <w:lang w:val="es-ES"/>
        </w:rPr>
        <w:t xml:space="preserve">Visita </w:t>
      </w:r>
      <w:r w:rsidRPr="00340F2B">
        <w:rPr>
          <w:rFonts w:asciiTheme="minorHAnsi" w:hAnsiTheme="minorHAnsi"/>
          <w:i/>
          <w:color w:val="000000" w:themeColor="text1"/>
          <w:sz w:val="22"/>
          <w:szCs w:val="22"/>
          <w:u w:val="single"/>
          <w:lang w:val="es-ES"/>
        </w:rPr>
        <w:t>opcional</w:t>
      </w:r>
      <w:r w:rsidRPr="00340F2B">
        <w:rPr>
          <w:rFonts w:asciiTheme="minorHAnsi" w:hAnsiTheme="minorHAnsi"/>
          <w:color w:val="000000" w:themeColor="text1"/>
          <w:sz w:val="22"/>
          <w:szCs w:val="22"/>
          <w:lang w:val="es-ES"/>
        </w:rPr>
        <w:t xml:space="preserve"> (con pago adicional)</w:t>
      </w:r>
      <w:r w:rsidRPr="00340F2B">
        <w:rPr>
          <w:rFonts w:asciiTheme="minorHAnsi" w:hAnsiTheme="minorHAnsi"/>
          <w:b/>
          <w:color w:val="000000" w:themeColor="text1"/>
          <w:sz w:val="22"/>
          <w:szCs w:val="22"/>
          <w:lang w:val="es-ES"/>
        </w:rPr>
        <w:t xml:space="preserve"> </w:t>
      </w:r>
      <w:r>
        <w:rPr>
          <w:rFonts w:asciiTheme="minorHAnsi" w:hAnsiTheme="minorHAnsi" w:cstheme="minorHAnsi"/>
          <w:b/>
          <w:sz w:val="22"/>
          <w:szCs w:val="22"/>
          <w:lang w:eastAsia="en-US"/>
        </w:rPr>
        <w:t>a</w:t>
      </w:r>
      <w:r w:rsidRPr="0061765E">
        <w:rPr>
          <w:rFonts w:asciiTheme="minorHAnsi" w:hAnsiTheme="minorHAnsi" w:cstheme="minorHAnsi"/>
          <w:b/>
          <w:sz w:val="22"/>
          <w:szCs w:val="22"/>
          <w:lang w:eastAsia="en-US"/>
        </w:rPr>
        <w:t xml:space="preserve">l Palacio </w:t>
      </w:r>
      <w:r>
        <w:rPr>
          <w:rFonts w:asciiTheme="minorHAnsi" w:hAnsiTheme="minorHAnsi" w:cstheme="minorHAnsi"/>
          <w:b/>
          <w:sz w:val="22"/>
          <w:szCs w:val="22"/>
          <w:lang w:eastAsia="en-US"/>
        </w:rPr>
        <w:t xml:space="preserve">Imperial </w:t>
      </w:r>
      <w:r w:rsidRPr="0061765E">
        <w:rPr>
          <w:rFonts w:asciiTheme="minorHAnsi" w:hAnsiTheme="minorHAnsi" w:cstheme="minorHAnsi"/>
          <w:b/>
          <w:sz w:val="22"/>
          <w:szCs w:val="22"/>
          <w:lang w:eastAsia="en-US"/>
        </w:rPr>
        <w:t>de Pavlovsk</w:t>
      </w:r>
      <w:r>
        <w:rPr>
          <w:rFonts w:asciiTheme="minorHAnsi" w:hAnsiTheme="minorHAnsi" w:cstheme="minorHAnsi"/>
          <w:b/>
          <w:sz w:val="22"/>
          <w:szCs w:val="22"/>
          <w:lang w:eastAsia="en-US"/>
        </w:rPr>
        <w:t>:</w:t>
      </w:r>
    </w:p>
    <w:p w14:paraId="4C592A66" w14:textId="0B89B0A9" w:rsidR="00834B8D" w:rsidRPr="006106AE" w:rsidRDefault="006106AE" w:rsidP="00834B8D">
      <w:pPr>
        <w:pStyle w:val="NormalWeb"/>
        <w:spacing w:before="0" w:beforeAutospacing="0" w:after="0" w:afterAutospacing="0"/>
        <w:jc w:val="both"/>
        <w:rPr>
          <w:rFonts w:asciiTheme="minorHAnsi" w:hAnsiTheme="minorHAnsi" w:cstheme="minorHAnsi"/>
          <w:color w:val="44433F"/>
          <w:sz w:val="22"/>
          <w:szCs w:val="22"/>
        </w:rPr>
      </w:pPr>
      <w:r>
        <w:rPr>
          <w:rFonts w:asciiTheme="minorHAnsi" w:hAnsiTheme="minorHAnsi" w:cstheme="minorHAnsi"/>
          <w:b/>
          <w:color w:val="44433F"/>
          <w:sz w:val="21"/>
          <w:szCs w:val="21"/>
        </w:rPr>
        <w:tab/>
      </w:r>
      <w:r w:rsidR="00834B8D" w:rsidRPr="006106AE">
        <w:rPr>
          <w:rFonts w:asciiTheme="minorHAnsi" w:hAnsiTheme="minorHAnsi" w:cstheme="minorHAnsi"/>
          <w:b/>
          <w:color w:val="44433F"/>
          <w:sz w:val="22"/>
          <w:szCs w:val="22"/>
        </w:rPr>
        <w:t>Pavlovsk</w:t>
      </w:r>
      <w:r w:rsidR="00834B8D" w:rsidRPr="006106AE">
        <w:rPr>
          <w:rFonts w:asciiTheme="minorHAnsi" w:hAnsiTheme="minorHAnsi" w:cstheme="minorHAnsi"/>
          <w:color w:val="44433F"/>
          <w:sz w:val="22"/>
          <w:szCs w:val="22"/>
        </w:rPr>
        <w:t xml:space="preserve">, fundado en 1777, fue la última de las </w:t>
      </w:r>
      <w:r w:rsidR="00834B8D" w:rsidRPr="006106AE">
        <w:rPr>
          <w:rFonts w:asciiTheme="minorHAnsi" w:hAnsiTheme="minorHAnsi" w:cstheme="minorHAnsi"/>
          <w:sz w:val="22"/>
          <w:szCs w:val="22"/>
        </w:rPr>
        <w:t>residencias</w:t>
      </w:r>
      <w:r w:rsidR="00834B8D" w:rsidRPr="006106AE">
        <w:rPr>
          <w:rFonts w:asciiTheme="minorHAnsi" w:hAnsiTheme="minorHAnsi" w:cstheme="minorHAnsi"/>
          <w:color w:val="44433F"/>
          <w:sz w:val="22"/>
          <w:szCs w:val="22"/>
        </w:rPr>
        <w:t xml:space="preserve"> imperiales surgidas en los alrededores de San Petersburgo. Menos lujosa, es un ejemplo de refinamiento cromático que al estilo barroco de los demás palacios de campo opone su gracia contenida de sus formas neoclásicas. Pero a pesar de ello, también dentro de su relativa sencillez, la finca de Pavlovsk, bastante extensa (unas 600 hectáreas), es riquísima en recursos paisajísticos y cuenta con importantes </w:t>
      </w:r>
      <w:r w:rsidRPr="006106AE">
        <w:rPr>
          <w:rFonts w:asciiTheme="minorHAnsi" w:hAnsiTheme="minorHAnsi" w:cstheme="minorHAnsi"/>
          <w:bCs/>
          <w:noProof/>
          <w:sz w:val="22"/>
          <w:szCs w:val="22"/>
        </w:rPr>
        <w:lastRenderedPageBreak/>
        <w:drawing>
          <wp:anchor distT="0" distB="0" distL="114300" distR="114300" simplePos="0" relativeHeight="251726848" behindDoc="1" locked="0" layoutInCell="1" allowOverlap="1" wp14:anchorId="3C6EAA0D" wp14:editId="0331A369">
            <wp:simplePos x="0" y="0"/>
            <wp:positionH relativeFrom="column">
              <wp:posOffset>4487985</wp:posOffset>
            </wp:positionH>
            <wp:positionV relativeFrom="paragraph">
              <wp:posOffset>40738</wp:posOffset>
            </wp:positionV>
            <wp:extent cx="2297430" cy="1722755"/>
            <wp:effectExtent l="0" t="0" r="1270" b="4445"/>
            <wp:wrapThrough wrapText="bothSides">
              <wp:wrapPolygon edited="0">
                <wp:start x="239" y="0"/>
                <wp:lineTo x="0" y="478"/>
                <wp:lineTo x="0" y="20541"/>
                <wp:lineTo x="119" y="21496"/>
                <wp:lineTo x="239" y="21496"/>
                <wp:lineTo x="21373" y="21496"/>
                <wp:lineTo x="21493" y="21178"/>
                <wp:lineTo x="21493" y="637"/>
                <wp:lineTo x="21373" y="0"/>
                <wp:lineTo x="239"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vlovsk.jpg"/>
                    <pic:cNvPicPr/>
                  </pic:nvPicPr>
                  <pic:blipFill>
                    <a:blip r:embed="rId14" cstate="screen">
                      <a:extLst>
                        <a:ext uri="{28A0092B-C50C-407E-A947-70E740481C1C}">
                          <a14:useLocalDpi xmlns:a14="http://schemas.microsoft.com/office/drawing/2010/main"/>
                        </a:ext>
                      </a:extLst>
                    </a:blip>
                    <a:stretch>
                      <a:fillRect/>
                    </a:stretch>
                  </pic:blipFill>
                  <pic:spPr>
                    <a:xfrm>
                      <a:off x="0" y="0"/>
                      <a:ext cx="2297430" cy="1722755"/>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00834B8D" w:rsidRPr="006106AE">
        <w:rPr>
          <w:rFonts w:asciiTheme="minorHAnsi" w:hAnsiTheme="minorHAnsi" w:cstheme="minorHAnsi"/>
          <w:color w:val="44433F"/>
          <w:sz w:val="22"/>
          <w:szCs w:val="22"/>
        </w:rPr>
        <w:t>objetos de arte en las salas del palacio. Catalina II donó esta propiedad a su hijo Pablo y a la esposa de éste, María, con ocasión del nacimiento de su hijo, el futuro emperador Alejandro I. Pablo y María viajaron por toda Europa y compraron las mejores obras de arte para embellecer su refinado palacio. Llaman la atención las estancias del zar Pablo y de su esposa, con ricos tapices franceses y un servicio de aseo de porcelana, regalo de Luis XVI de Francia. La sala de la Guerra de Pablo, que estaba obsesionado con todo lo militar, contrasta con la Sala de la Paz de María, decorada con las imágenes de instrumentos musicales y flores. El apacible parque de Pavlovsk es el lugar ideal para perderse entre los riachuelos, colinas, estatuas clásicas y templos escondidos.</w:t>
      </w:r>
    </w:p>
    <w:p w14:paraId="13BC6AD1" w14:textId="77777777" w:rsidR="00834B8D" w:rsidRPr="006106AE" w:rsidRDefault="00834B8D" w:rsidP="00834B8D">
      <w:pPr>
        <w:jc w:val="both"/>
        <w:rPr>
          <w:rFonts w:asciiTheme="minorHAnsi" w:hAnsiTheme="minorHAnsi" w:cstheme="minorHAnsi"/>
          <w:bCs/>
          <w:sz w:val="22"/>
          <w:szCs w:val="22"/>
          <w:lang w:eastAsia="en-US"/>
        </w:rPr>
      </w:pPr>
      <w:r w:rsidRPr="006106AE">
        <w:rPr>
          <w:rFonts w:asciiTheme="minorHAnsi" w:hAnsiTheme="minorHAnsi" w:cstheme="minorHAnsi"/>
          <w:sz w:val="22"/>
          <w:szCs w:val="22"/>
          <w:lang w:eastAsia="en-US"/>
        </w:rPr>
        <w:tab/>
        <w:t>Esta última residencia de los zares se encuentra en los alrededores de San Petersburgo. El palacio destaca por su Vestíbulo Egipcio, el Gabinete de los Tapices, con una impresionante colección de relojes, la Sala de la Guerra y la Sala Griega, la Gran Biblioteca con más de 20000 libros, los tapices franceses .... palacio está rodeado del impresionante parque de estilo inglés.</w:t>
      </w:r>
    </w:p>
    <w:p w14:paraId="3E5A8CA6" w14:textId="77777777" w:rsidR="00834B8D" w:rsidRPr="006106AE" w:rsidRDefault="00834B8D" w:rsidP="006106AE">
      <w:pPr>
        <w:pBdr>
          <w:bottom w:val="single" w:sz="4" w:space="1" w:color="auto"/>
        </w:pBdr>
        <w:spacing w:after="120"/>
        <w:jc w:val="both"/>
        <w:rPr>
          <w:rFonts w:asciiTheme="minorHAnsi" w:hAnsiTheme="minorHAnsi" w:cstheme="minorHAnsi"/>
          <w:iCs/>
          <w:color w:val="44433F"/>
          <w:sz w:val="22"/>
          <w:szCs w:val="22"/>
          <w:lang w:eastAsia="es-MX"/>
        </w:rPr>
      </w:pPr>
      <w:r w:rsidRPr="006106AE">
        <w:rPr>
          <w:rFonts w:asciiTheme="minorHAnsi" w:hAnsiTheme="minorHAnsi" w:cstheme="minorHAnsi"/>
          <w:iCs/>
          <w:color w:val="44433F"/>
          <w:sz w:val="22"/>
          <w:szCs w:val="22"/>
          <w:lang w:eastAsia="es-MX"/>
        </w:rPr>
        <w:tab/>
        <w:t xml:space="preserve">El viaje en coche o minibús a Pavlovsk dura cerca de una hora. La visita puede ser combinada con la del </w:t>
      </w:r>
      <w:r w:rsidRPr="006106AE">
        <w:rPr>
          <w:rFonts w:asciiTheme="minorHAnsi" w:hAnsiTheme="minorHAnsi" w:cstheme="minorHAnsi"/>
          <w:iCs/>
          <w:color w:val="44433F"/>
          <w:sz w:val="22"/>
          <w:szCs w:val="22"/>
          <w:lang w:val="es-ES" w:eastAsia="es-MX"/>
        </w:rPr>
        <w:t>P</w:t>
      </w:r>
      <w:r w:rsidRPr="006106AE">
        <w:rPr>
          <w:rFonts w:asciiTheme="minorHAnsi" w:hAnsiTheme="minorHAnsi" w:cstheme="minorHAnsi"/>
          <w:iCs/>
          <w:color w:val="44433F"/>
          <w:sz w:val="22"/>
          <w:szCs w:val="22"/>
          <w:lang w:eastAsia="es-MX"/>
        </w:rPr>
        <w:t>alacio de Catalina en Pushkin, la distancia entre estas dos residencias es sólo unos 5 km.</w:t>
      </w:r>
    </w:p>
    <w:p w14:paraId="72C01FEC" w14:textId="77777777" w:rsidR="00834B8D" w:rsidRPr="00195D9A" w:rsidRDefault="00834B8D" w:rsidP="006106AE">
      <w:pPr>
        <w:spacing w:after="60"/>
        <w:jc w:val="center"/>
        <w:rPr>
          <w:rFonts w:asciiTheme="minorHAnsi" w:eastAsia="Times New Roman" w:hAnsiTheme="minorHAnsi" w:cs="Arial"/>
          <w:b/>
          <w:color w:val="000000" w:themeColor="text1"/>
          <w:lang w:val="es-ES" w:eastAsia="es-AR"/>
        </w:rPr>
      </w:pPr>
      <w:r w:rsidRPr="00195D9A">
        <w:rPr>
          <w:rFonts w:asciiTheme="minorHAnsi" w:eastAsia="Times New Roman" w:hAnsiTheme="minorHAnsi" w:cs="Arial"/>
          <w:b/>
          <w:color w:val="000000" w:themeColor="text1"/>
          <w:lang w:val="es-ES" w:eastAsia="es-AR"/>
        </w:rPr>
        <w:t xml:space="preserve">Mandrogui </w:t>
      </w:r>
    </w:p>
    <w:p w14:paraId="4F958E34" w14:textId="77777777" w:rsidR="00834B8D" w:rsidRPr="00876D12" w:rsidRDefault="00834B8D" w:rsidP="006106AE">
      <w:pPr>
        <w:pStyle w:val="NormalWeb"/>
        <w:spacing w:before="0" w:beforeAutospacing="0" w:after="0" w:afterAutospacing="0"/>
        <w:jc w:val="both"/>
        <w:rPr>
          <w:rFonts w:asciiTheme="minorHAnsi" w:hAnsiTheme="minorHAnsi" w:cs="Arial"/>
          <w:color w:val="1B1C2A"/>
          <w:sz w:val="21"/>
          <w:szCs w:val="21"/>
        </w:rPr>
      </w:pPr>
      <w:r>
        <w:rPr>
          <w:rFonts w:asciiTheme="minorHAnsi" w:hAnsiTheme="minorHAnsi" w:cs="Arial"/>
          <w:noProof/>
          <w:color w:val="000000" w:themeColor="text1"/>
          <w:sz w:val="21"/>
          <w:szCs w:val="21"/>
        </w:rPr>
        <w:drawing>
          <wp:anchor distT="0" distB="0" distL="114300" distR="114300" simplePos="0" relativeHeight="251735040" behindDoc="1" locked="0" layoutInCell="1" allowOverlap="1" wp14:anchorId="6564F77C" wp14:editId="6D774096">
            <wp:simplePos x="0" y="0"/>
            <wp:positionH relativeFrom="column">
              <wp:posOffset>-19685</wp:posOffset>
            </wp:positionH>
            <wp:positionV relativeFrom="paragraph">
              <wp:posOffset>27305</wp:posOffset>
            </wp:positionV>
            <wp:extent cx="2427605" cy="1617345"/>
            <wp:effectExtent l="0" t="0" r="0" b="0"/>
            <wp:wrapTight wrapText="bothSides">
              <wp:wrapPolygon edited="0">
                <wp:start x="113" y="0"/>
                <wp:lineTo x="0" y="509"/>
                <wp:lineTo x="0" y="21371"/>
                <wp:lineTo x="113" y="21371"/>
                <wp:lineTo x="21357" y="21371"/>
                <wp:lineTo x="21470" y="21371"/>
                <wp:lineTo x="21470" y="509"/>
                <wp:lineTo x="21357" y="0"/>
                <wp:lineTo x="113"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hashlyk.jpg"/>
                    <pic:cNvPicPr/>
                  </pic:nvPicPr>
                  <pic:blipFill>
                    <a:blip r:embed="rId15" cstate="screen">
                      <a:extLst>
                        <a:ext uri="{28A0092B-C50C-407E-A947-70E740481C1C}">
                          <a14:useLocalDpi xmlns:a14="http://schemas.microsoft.com/office/drawing/2010/main"/>
                        </a:ext>
                      </a:extLst>
                    </a:blip>
                    <a:stretch>
                      <a:fillRect/>
                    </a:stretch>
                  </pic:blipFill>
                  <pic:spPr>
                    <a:xfrm>
                      <a:off x="0" y="0"/>
                      <a:ext cx="2427605" cy="1617345"/>
                    </a:xfrm>
                    <a:prstGeom prst="rect">
                      <a:avLst/>
                    </a:prstGeom>
                    <a:effectLst>
                      <a:softEdge rad="50800"/>
                    </a:effectLst>
                  </pic:spPr>
                </pic:pic>
              </a:graphicData>
            </a:graphic>
            <wp14:sizeRelH relativeFrom="page">
              <wp14:pctWidth>0</wp14:pctWidth>
            </wp14:sizeRelH>
            <wp14:sizeRelV relativeFrom="page">
              <wp14:pctHeight>0</wp14:pctHeight>
            </wp14:sizeRelV>
          </wp:anchor>
        </w:drawing>
      </w:r>
      <w:r w:rsidRPr="00876D12">
        <w:rPr>
          <w:rFonts w:asciiTheme="minorHAnsi" w:hAnsiTheme="minorHAnsi" w:cs="Arial"/>
          <w:color w:val="000000" w:themeColor="text1"/>
          <w:sz w:val="21"/>
          <w:szCs w:val="21"/>
          <w:lang w:val="es-ES"/>
        </w:rPr>
        <w:tab/>
      </w:r>
      <w:r w:rsidRPr="00876D12">
        <w:rPr>
          <w:rFonts w:asciiTheme="minorHAnsi" w:hAnsiTheme="minorHAnsi" w:cs="Arial"/>
          <w:color w:val="1B1C2A"/>
          <w:sz w:val="21"/>
          <w:szCs w:val="21"/>
        </w:rPr>
        <w:t>Muchos extranjeros vienen a Rusia con el fin de aprender más sobre la cultura y las costumbres del país. Sin embargo, la ciudad moderna de Rusia menos diferente de la europea. ¿Donde tienen que ir en busca de los colores nacionales? Una excelente opción – Mandrogi – pueblo, cerca de lugares no dejarán indiferente a nadie. En la hermosa zona entre los lagos Ladoga y Onega, en las orillas del río Svir, la gente ha vivido desde tiempos inmemoriales.</w:t>
      </w:r>
    </w:p>
    <w:p w14:paraId="377D4944" w14:textId="77777777" w:rsidR="00834B8D" w:rsidRPr="00876D12" w:rsidRDefault="00834B8D" w:rsidP="006106AE">
      <w:pPr>
        <w:jc w:val="both"/>
        <w:rPr>
          <w:rFonts w:asciiTheme="minorHAnsi" w:eastAsia="Times New Roman" w:hAnsiTheme="minorHAnsi"/>
          <w:sz w:val="21"/>
          <w:szCs w:val="21"/>
          <w:lang w:val="es-MX"/>
        </w:rPr>
      </w:pPr>
      <w:r w:rsidRPr="00876D12">
        <w:rPr>
          <w:rFonts w:asciiTheme="minorHAnsi" w:hAnsiTheme="minorHAnsi" w:cs="Arial"/>
          <w:color w:val="000000" w:themeColor="text1"/>
          <w:sz w:val="21"/>
          <w:szCs w:val="21"/>
          <w:lang w:val="es-ES"/>
        </w:rPr>
        <w:tab/>
      </w:r>
      <w:r w:rsidRPr="00876D12">
        <w:rPr>
          <w:rFonts w:asciiTheme="minorHAnsi" w:eastAsia="Times New Roman" w:hAnsiTheme="minorHAnsi" w:cs="Arial"/>
          <w:color w:val="1B1C2A"/>
          <w:sz w:val="21"/>
          <w:szCs w:val="21"/>
          <w:shd w:val="clear" w:color="auto" w:fill="FFFFFF"/>
          <w:lang w:val="es-MX"/>
        </w:rPr>
        <w:t>Inicialmente, un pueblo turístico fue construido para los turistas extranjeros que viajan en cruceros y yates. </w:t>
      </w:r>
      <w:r w:rsidRPr="00876D12">
        <w:rPr>
          <w:rFonts w:asciiTheme="minorHAnsi" w:hAnsiTheme="minorHAnsi" w:cs="Arial"/>
          <w:color w:val="000000" w:themeColor="text1"/>
          <w:sz w:val="21"/>
          <w:szCs w:val="21"/>
          <w:lang w:val="es-ES"/>
        </w:rPr>
        <w:t xml:space="preserve">Habitada por artesanos, Mandrogui es una población reconstruida en la orilla del Río Svir y muestra las tradiciones y estilo de vida antigua del pasado en Rusia. Tendrá una experiencia de la vida provincial rusa, podrá observar como trabajan los artesanos cuando trabajan las “matrioshkas” (muñeca tradicional rusa), moldear madera. </w:t>
      </w:r>
      <w:r w:rsidRPr="00876D12">
        <w:rPr>
          <w:rFonts w:asciiTheme="minorHAnsi" w:hAnsiTheme="minorHAnsi" w:cs="Arial"/>
          <w:color w:val="1B1C2A"/>
          <w:sz w:val="21"/>
          <w:szCs w:val="21"/>
        </w:rPr>
        <w:t xml:space="preserve">Los residentes locales también se dedican a la agricultura, entre ellos había una gran cantidad de talento carpinteros y ceramistas. </w:t>
      </w:r>
      <w:r>
        <w:rPr>
          <w:rFonts w:asciiTheme="minorHAnsi" w:hAnsiTheme="minorHAnsi" w:cs="Arial"/>
          <w:color w:val="1B1C2A"/>
          <w:sz w:val="21"/>
          <w:szCs w:val="21"/>
        </w:rPr>
        <w:t>Aquí se prepara excelente barbacoa típica rusa</w:t>
      </w:r>
      <w:r w:rsidRPr="00876D12">
        <w:rPr>
          <w:rFonts w:asciiTheme="minorHAnsi" w:hAnsiTheme="minorHAnsi" w:cs="Arial"/>
          <w:color w:val="1B1C2A"/>
          <w:sz w:val="21"/>
          <w:szCs w:val="21"/>
        </w:rPr>
        <w:t xml:space="preserve"> –</w:t>
      </w:r>
      <w:r>
        <w:rPr>
          <w:rFonts w:asciiTheme="minorHAnsi" w:hAnsiTheme="minorHAnsi" w:cs="Arial"/>
          <w:color w:val="1B1C2A"/>
          <w:sz w:val="21"/>
          <w:szCs w:val="21"/>
        </w:rPr>
        <w:t xml:space="preserve"> "shashlyk".</w:t>
      </w:r>
    </w:p>
    <w:p w14:paraId="5C709084" w14:textId="77777777" w:rsidR="00834B8D" w:rsidRDefault="00834B8D" w:rsidP="006106AE">
      <w:pPr>
        <w:pBdr>
          <w:bottom w:val="single" w:sz="4" w:space="1" w:color="auto"/>
        </w:pBdr>
        <w:spacing w:after="120"/>
        <w:jc w:val="both"/>
        <w:rPr>
          <w:rFonts w:asciiTheme="minorHAnsi" w:hAnsiTheme="minorHAnsi" w:cs="Arial"/>
          <w:color w:val="000000" w:themeColor="text1"/>
          <w:sz w:val="21"/>
          <w:szCs w:val="21"/>
          <w:lang w:val="es-ES"/>
        </w:rPr>
      </w:pPr>
      <w:r w:rsidRPr="00876D12">
        <w:rPr>
          <w:rFonts w:asciiTheme="minorHAnsi" w:hAnsiTheme="minorHAnsi" w:cs="Arial"/>
          <w:color w:val="000000" w:themeColor="text1"/>
          <w:sz w:val="21"/>
          <w:szCs w:val="21"/>
          <w:lang w:val="es-ES"/>
        </w:rPr>
        <w:tab/>
        <w:t xml:space="preserve">Visitara el Museo del Vodka, el cual cuenta con 250 variedades de esta bebida nacional.  </w:t>
      </w:r>
    </w:p>
    <w:p w14:paraId="6D965DDA" w14:textId="77777777" w:rsidR="00834B8D" w:rsidRPr="00195D9A" w:rsidRDefault="00834B8D" w:rsidP="006106AE">
      <w:pPr>
        <w:spacing w:after="120"/>
        <w:jc w:val="center"/>
        <w:rPr>
          <w:rFonts w:asciiTheme="minorHAnsi" w:eastAsia="Times New Roman" w:hAnsiTheme="minorHAnsi" w:cs="Arial"/>
          <w:b/>
          <w:color w:val="000000" w:themeColor="text1"/>
          <w:lang w:val="es-ES" w:eastAsia="es-AR"/>
        </w:rPr>
      </w:pPr>
      <w:r w:rsidRPr="00195D9A">
        <w:rPr>
          <w:rFonts w:asciiTheme="minorHAnsi" w:eastAsia="Times New Roman" w:hAnsiTheme="minorHAnsi" w:cs="Arial"/>
          <w:b/>
          <w:color w:val="000000" w:themeColor="text1"/>
          <w:lang w:val="es-ES" w:eastAsia="es-AR"/>
        </w:rPr>
        <w:t xml:space="preserve">La Isla de Kizhí en el Lago Onega: </w:t>
      </w:r>
    </w:p>
    <w:p w14:paraId="3C9B5F0B" w14:textId="77777777" w:rsidR="00834B8D" w:rsidRPr="00876D12" w:rsidRDefault="00834B8D" w:rsidP="006106AE">
      <w:pPr>
        <w:shd w:val="clear" w:color="auto" w:fill="FFFFFF"/>
        <w:jc w:val="both"/>
        <w:rPr>
          <w:rFonts w:asciiTheme="minorHAnsi" w:eastAsia="Times New Roman" w:hAnsiTheme="minorHAnsi" w:cstheme="minorHAnsi"/>
          <w:sz w:val="21"/>
          <w:szCs w:val="21"/>
          <w:lang w:val="es-MX"/>
        </w:rPr>
      </w:pPr>
      <w:r>
        <w:rPr>
          <w:rFonts w:asciiTheme="minorHAnsi" w:eastAsia="Times New Roman" w:hAnsiTheme="minorHAnsi" w:cstheme="minorHAnsi"/>
          <w:noProof/>
          <w:sz w:val="21"/>
          <w:szCs w:val="21"/>
        </w:rPr>
        <w:drawing>
          <wp:anchor distT="0" distB="0" distL="114300" distR="114300" simplePos="0" relativeHeight="251737088" behindDoc="1" locked="0" layoutInCell="1" allowOverlap="1" wp14:anchorId="3A523100" wp14:editId="7E2E8E09">
            <wp:simplePos x="0" y="0"/>
            <wp:positionH relativeFrom="column">
              <wp:posOffset>4186555</wp:posOffset>
            </wp:positionH>
            <wp:positionV relativeFrom="paragraph">
              <wp:posOffset>57785</wp:posOffset>
            </wp:positionV>
            <wp:extent cx="2708910" cy="1828800"/>
            <wp:effectExtent l="0" t="0" r="0" b="0"/>
            <wp:wrapTight wrapText="bothSides">
              <wp:wrapPolygon edited="0">
                <wp:start x="203" y="0"/>
                <wp:lineTo x="0" y="450"/>
                <wp:lineTo x="0" y="20400"/>
                <wp:lineTo x="101" y="21300"/>
                <wp:lineTo x="203" y="21450"/>
                <wp:lineTo x="21266" y="21450"/>
                <wp:lineTo x="21367" y="21300"/>
                <wp:lineTo x="21468" y="20400"/>
                <wp:lineTo x="21468" y="450"/>
                <wp:lineTo x="21266" y="0"/>
                <wp:lineTo x="203"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uzey-zapovednik_kizhi.jpg"/>
                    <pic:cNvPicPr/>
                  </pic:nvPicPr>
                  <pic:blipFill>
                    <a:blip r:embed="rId16" cstate="screen">
                      <a:extLst>
                        <a:ext uri="{28A0092B-C50C-407E-A947-70E740481C1C}">
                          <a14:useLocalDpi xmlns:a14="http://schemas.microsoft.com/office/drawing/2010/main"/>
                        </a:ext>
                      </a:extLst>
                    </a:blip>
                    <a:stretch>
                      <a:fillRect/>
                    </a:stretch>
                  </pic:blipFill>
                  <pic:spPr>
                    <a:xfrm>
                      <a:off x="0" y="0"/>
                      <a:ext cx="2708910" cy="1828800"/>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Pr>
          <w:rFonts w:asciiTheme="minorHAnsi" w:hAnsiTheme="minorHAnsi" w:cs="Arial"/>
          <w:color w:val="000000" w:themeColor="text1"/>
          <w:sz w:val="22"/>
          <w:szCs w:val="22"/>
          <w:lang w:val="es-ES"/>
        </w:rPr>
        <w:tab/>
      </w:r>
      <w:r w:rsidRPr="00876D12">
        <w:rPr>
          <w:rFonts w:asciiTheme="minorHAnsi" w:hAnsiTheme="minorHAnsi" w:cs="Arial"/>
          <w:color w:val="000000" w:themeColor="text1"/>
          <w:sz w:val="21"/>
          <w:szCs w:val="21"/>
          <w:lang w:val="es-ES"/>
        </w:rPr>
        <w:t>Situada en el Noroeste del Lago Onega, la isla de Kizhi es</w:t>
      </w:r>
      <w:r w:rsidRPr="00876D12">
        <w:rPr>
          <w:rFonts w:asciiTheme="minorHAnsi" w:eastAsia="Times New Roman" w:hAnsiTheme="minorHAnsi" w:cstheme="minorHAnsi"/>
          <w:sz w:val="21"/>
          <w:szCs w:val="21"/>
          <w:lang w:val="es-MX"/>
        </w:rPr>
        <w:t xml:space="preserve"> uno de los lugares más famosos de Rusia, en donde uno se puede sumergir en lo más profundo de la tradición rústica del país a través de sus edificios, catalogados por la Unsesco como Patrimonio de la Humanidad. Esta isla del lago Onega alberga alguno de los </w:t>
      </w:r>
      <w:r w:rsidRPr="00876D12">
        <w:rPr>
          <w:rFonts w:asciiTheme="minorHAnsi" w:eastAsia="Times New Roman" w:hAnsiTheme="minorHAnsi" w:cstheme="minorHAnsi"/>
          <w:bCs/>
          <w:sz w:val="21"/>
          <w:szCs w:val="21"/>
          <w:lang w:val="es-MX"/>
        </w:rPr>
        <w:t>mayores tesoros arquitectónicos del país</w:t>
      </w:r>
      <w:r w:rsidRPr="00876D12">
        <w:rPr>
          <w:rFonts w:asciiTheme="minorHAnsi" w:eastAsia="Times New Roman" w:hAnsiTheme="minorHAnsi" w:cstheme="minorHAnsi"/>
          <w:sz w:val="21"/>
          <w:szCs w:val="21"/>
          <w:lang w:val="es-MX"/>
        </w:rPr>
        <w:t>. El perfecto ejemplo lo constituyen las dos iglesias de madera que se levantan en esta isla y que suponen una de las visitas imprescindibles cuando se realiza este crucero fluvial</w:t>
      </w:r>
      <w:r w:rsidRPr="00876D12">
        <w:rPr>
          <w:rFonts w:asciiTheme="minorHAnsi" w:hAnsiTheme="minorHAnsi" w:cs="Arial"/>
          <w:color w:val="000000" w:themeColor="text1"/>
          <w:sz w:val="21"/>
          <w:szCs w:val="21"/>
          <w:lang w:val="es-ES"/>
        </w:rPr>
        <w:t xml:space="preserve">. Caminata por la isla, podrá ver viejas iglesias de maderas, capillas, torres con campanas, casas, graneros, granjas, molinos de vientos, saunas los cuales fueron comprados por la región alrededor del Onega para mostrar la arquitectura común al Norte de Rusia. El punto principal de esta isla es </w:t>
      </w:r>
      <w:r w:rsidRPr="00876D12">
        <w:rPr>
          <w:rFonts w:asciiTheme="minorHAnsi" w:eastAsia="Times New Roman" w:hAnsiTheme="minorHAnsi" w:cstheme="minorHAnsi"/>
          <w:sz w:val="21"/>
          <w:szCs w:val="21"/>
          <w:lang w:val="es-MX"/>
        </w:rPr>
        <w:t>el mayor de estos templos</w:t>
      </w:r>
      <w:r w:rsidRPr="00876D12">
        <w:rPr>
          <w:rFonts w:asciiTheme="minorHAnsi" w:hAnsiTheme="minorHAnsi" w:cs="Arial"/>
          <w:color w:val="000000" w:themeColor="text1"/>
          <w:sz w:val="21"/>
          <w:szCs w:val="21"/>
          <w:lang w:val="es-ES"/>
        </w:rPr>
        <w:t xml:space="preserve"> </w:t>
      </w:r>
      <w:r w:rsidRPr="00876D12">
        <w:rPr>
          <w:rFonts w:asciiTheme="minorHAnsi" w:eastAsia="Times New Roman" w:hAnsiTheme="minorHAnsi" w:cstheme="minorHAnsi"/>
          <w:color w:val="000000"/>
          <w:sz w:val="21"/>
          <w:szCs w:val="21"/>
          <w:lang w:val="es-ES"/>
        </w:rPr>
        <w:t>–</w:t>
      </w:r>
      <w:r w:rsidRPr="00876D12">
        <w:rPr>
          <w:rFonts w:asciiTheme="minorHAnsi" w:hAnsiTheme="minorHAnsi" w:cstheme="minorHAnsi"/>
          <w:sz w:val="21"/>
          <w:szCs w:val="21"/>
          <w:lang w:val="es-ES"/>
        </w:rPr>
        <w:t xml:space="preserve"> </w:t>
      </w:r>
      <w:r w:rsidRPr="00876D12">
        <w:rPr>
          <w:rFonts w:asciiTheme="minorHAnsi" w:hAnsiTheme="minorHAnsi" w:cs="Arial"/>
          <w:color w:val="000000" w:themeColor="text1"/>
          <w:sz w:val="21"/>
          <w:szCs w:val="21"/>
          <w:lang w:val="es-ES"/>
        </w:rPr>
        <w:t xml:space="preserve">la </w:t>
      </w:r>
      <w:r w:rsidRPr="00876D12">
        <w:rPr>
          <w:rFonts w:asciiTheme="minorHAnsi" w:hAnsiTheme="minorHAnsi" w:cs="Arial"/>
          <w:i/>
          <w:color w:val="000000" w:themeColor="text1"/>
          <w:sz w:val="21"/>
          <w:szCs w:val="21"/>
          <w:lang w:val="es-ES"/>
        </w:rPr>
        <w:t>Catedral de la Transfiguración</w:t>
      </w:r>
      <w:r w:rsidRPr="00876D12">
        <w:rPr>
          <w:rFonts w:asciiTheme="minorHAnsi" w:hAnsiTheme="minorHAnsi" w:cs="Arial"/>
          <w:color w:val="000000" w:themeColor="text1"/>
          <w:sz w:val="21"/>
          <w:szCs w:val="21"/>
          <w:lang w:val="es-ES"/>
        </w:rPr>
        <w:t xml:space="preserve"> (1714), </w:t>
      </w:r>
      <w:r w:rsidRPr="00876D12">
        <w:rPr>
          <w:rFonts w:asciiTheme="minorHAnsi" w:eastAsia="Times New Roman" w:hAnsiTheme="minorHAnsi" w:cstheme="minorHAnsi"/>
          <w:sz w:val="21"/>
          <w:szCs w:val="21"/>
          <w:lang w:val="es-MX"/>
        </w:rPr>
        <w:t>sus </w:t>
      </w:r>
      <w:r w:rsidRPr="00876D12">
        <w:rPr>
          <w:rFonts w:asciiTheme="minorHAnsi" w:eastAsia="Times New Roman" w:hAnsiTheme="minorHAnsi" w:cstheme="minorHAnsi"/>
          <w:bCs/>
          <w:sz w:val="21"/>
          <w:szCs w:val="21"/>
          <w:lang w:val="es-MX"/>
        </w:rPr>
        <w:t>37 metros de altura</w:t>
      </w:r>
      <w:r w:rsidRPr="00876D12">
        <w:rPr>
          <w:rFonts w:asciiTheme="minorHAnsi" w:eastAsia="Times New Roman" w:hAnsiTheme="minorHAnsi" w:cstheme="minorHAnsi"/>
          <w:sz w:val="21"/>
          <w:szCs w:val="21"/>
          <w:lang w:val="es-MX"/>
        </w:rPr>
        <w:t> y sus 22 cúpulas de forma de cebolla, que parecen sacadas de un sueño, suponen una delicia para los ojos. Pero aún sorprende más saber que en su construcción no se usó un solo clavo.</w:t>
      </w:r>
    </w:p>
    <w:p w14:paraId="2F9A03BC" w14:textId="77777777" w:rsidR="00834B8D" w:rsidRPr="00876D12" w:rsidRDefault="00834B8D" w:rsidP="00834B8D">
      <w:pPr>
        <w:shd w:val="clear" w:color="auto" w:fill="FFFFFF"/>
        <w:jc w:val="both"/>
        <w:rPr>
          <w:rFonts w:asciiTheme="minorHAnsi" w:eastAsia="Times New Roman" w:hAnsiTheme="minorHAnsi" w:cstheme="minorHAnsi"/>
          <w:sz w:val="21"/>
          <w:szCs w:val="21"/>
          <w:lang w:val="es-MX"/>
        </w:rPr>
      </w:pPr>
      <w:r w:rsidRPr="00876D12">
        <w:rPr>
          <w:rFonts w:asciiTheme="minorHAnsi" w:eastAsia="Times New Roman" w:hAnsiTheme="minorHAnsi" w:cstheme="minorHAnsi"/>
          <w:sz w:val="21"/>
          <w:szCs w:val="21"/>
          <w:lang w:val="es-MX"/>
        </w:rPr>
        <w:t>De hecho, según la leyenda, Néstor, el maestro carpintero que efectuó la obra, al terminar el templo arrojó su hacha a las aguas del Onega diciendo: "¡No la hubo, y no habrá otra iglesia como esta!". Contemplando este espectacular edificio, quizás coincida en que no le faltaba razón.</w:t>
      </w:r>
    </w:p>
    <w:p w14:paraId="428E1BDD" w14:textId="77777777" w:rsidR="00834B8D" w:rsidRPr="00876D12" w:rsidRDefault="00834B8D" w:rsidP="00834B8D">
      <w:pPr>
        <w:shd w:val="clear" w:color="auto" w:fill="FFFFFF"/>
        <w:jc w:val="both"/>
        <w:rPr>
          <w:rFonts w:asciiTheme="minorHAnsi" w:eastAsia="Times New Roman" w:hAnsiTheme="minorHAnsi" w:cstheme="minorHAnsi"/>
          <w:sz w:val="21"/>
          <w:szCs w:val="21"/>
          <w:lang w:val="es-MX"/>
        </w:rPr>
      </w:pPr>
      <w:r w:rsidRPr="00876D12">
        <w:rPr>
          <w:rFonts w:asciiTheme="minorHAnsi" w:hAnsiTheme="minorHAnsi" w:cs="Arial"/>
          <w:color w:val="000000" w:themeColor="text1"/>
          <w:sz w:val="21"/>
          <w:szCs w:val="21"/>
          <w:lang w:val="es-ES"/>
        </w:rPr>
        <w:tab/>
      </w:r>
      <w:r w:rsidRPr="00876D12">
        <w:rPr>
          <w:rFonts w:asciiTheme="minorHAnsi" w:eastAsia="Times New Roman" w:hAnsiTheme="minorHAnsi" w:cstheme="minorHAnsi"/>
          <w:sz w:val="21"/>
          <w:szCs w:val="21"/>
          <w:lang w:val="es-MX"/>
        </w:rPr>
        <w:t>En la Isla de Kizhi, la Iglesia de la Transfiguración comparte protagonismo con la </w:t>
      </w:r>
      <w:r w:rsidRPr="00876D12">
        <w:rPr>
          <w:rFonts w:asciiTheme="minorHAnsi" w:eastAsia="Times New Roman" w:hAnsiTheme="minorHAnsi" w:cstheme="minorHAnsi"/>
          <w:bCs/>
          <w:i/>
          <w:sz w:val="21"/>
          <w:szCs w:val="21"/>
          <w:lang w:val="es-MX"/>
        </w:rPr>
        <w:t>Iglesia del manto de la Virgen o</w:t>
      </w:r>
      <w:r w:rsidRPr="00876D12">
        <w:rPr>
          <w:rFonts w:asciiTheme="minorHAnsi" w:eastAsia="Times New Roman" w:hAnsiTheme="minorHAnsi" w:cstheme="minorHAnsi"/>
          <w:b/>
          <w:bCs/>
          <w:i/>
          <w:sz w:val="21"/>
          <w:szCs w:val="21"/>
          <w:lang w:val="es-MX"/>
        </w:rPr>
        <w:t xml:space="preserve"> </w:t>
      </w:r>
      <w:r w:rsidRPr="00876D12">
        <w:rPr>
          <w:rFonts w:asciiTheme="minorHAnsi" w:hAnsiTheme="minorHAnsi" w:cs="Arial"/>
          <w:i/>
          <w:color w:val="000000" w:themeColor="text1"/>
          <w:sz w:val="21"/>
          <w:szCs w:val="21"/>
          <w:lang w:val="es-ES"/>
        </w:rPr>
        <w:t>de la Intercesión</w:t>
      </w:r>
      <w:r w:rsidRPr="00876D12">
        <w:rPr>
          <w:rFonts w:asciiTheme="minorHAnsi" w:hAnsiTheme="minorHAnsi" w:cs="Arial"/>
          <w:color w:val="000000" w:themeColor="text1"/>
          <w:sz w:val="21"/>
          <w:szCs w:val="21"/>
          <w:lang w:val="es-ES"/>
        </w:rPr>
        <w:t xml:space="preserve"> (1774)</w:t>
      </w:r>
      <w:r w:rsidRPr="00876D12">
        <w:rPr>
          <w:rFonts w:asciiTheme="minorHAnsi" w:eastAsia="Times New Roman" w:hAnsiTheme="minorHAnsi" w:cstheme="minorHAnsi"/>
          <w:sz w:val="21"/>
          <w:szCs w:val="21"/>
          <w:lang w:val="es-MX"/>
        </w:rPr>
        <w:t xml:space="preserve">. También realizado en madera sin el uso de clavos, poco tiene que envidiar este templo a su vecino, aunque </w:t>
      </w:r>
      <w:r w:rsidRPr="00876D12">
        <w:rPr>
          <w:rFonts w:asciiTheme="minorHAnsi" w:eastAsia="Times New Roman" w:hAnsiTheme="minorHAnsi" w:cstheme="minorHAnsi"/>
          <w:sz w:val="21"/>
          <w:szCs w:val="21"/>
          <w:lang w:val="es-MX"/>
        </w:rPr>
        <w:lastRenderedPageBreak/>
        <w:t>sea más pequeño. Sin embargo, su tamaño puede suponer una ventaja para los parroquianos en invierno, ya que el calor se aprovecha bastante mejor en espacios pequeños.</w:t>
      </w:r>
    </w:p>
    <w:p w14:paraId="60CFBB95" w14:textId="77777777" w:rsidR="00834B8D" w:rsidRPr="00876D12" w:rsidRDefault="00834B8D" w:rsidP="00834B8D">
      <w:pPr>
        <w:shd w:val="clear" w:color="auto" w:fill="FFFFFF"/>
        <w:jc w:val="both"/>
        <w:rPr>
          <w:rFonts w:asciiTheme="minorHAnsi" w:eastAsia="Times New Roman" w:hAnsiTheme="minorHAnsi" w:cstheme="minorHAnsi"/>
          <w:sz w:val="21"/>
          <w:szCs w:val="21"/>
          <w:lang w:val="es-MX"/>
        </w:rPr>
      </w:pPr>
      <w:r w:rsidRPr="00876D12">
        <w:rPr>
          <w:rFonts w:asciiTheme="minorHAnsi" w:eastAsia="Times New Roman" w:hAnsiTheme="minorHAnsi" w:cstheme="minorHAnsi"/>
          <w:sz w:val="21"/>
          <w:szCs w:val="21"/>
          <w:lang w:val="es-MX"/>
        </w:rPr>
        <w:tab/>
        <w:t>Entre ambas iglesias destaca un </w:t>
      </w:r>
      <w:r w:rsidRPr="00876D12">
        <w:rPr>
          <w:rFonts w:asciiTheme="minorHAnsi" w:eastAsia="Times New Roman" w:hAnsiTheme="minorHAnsi" w:cstheme="minorHAnsi"/>
          <w:bCs/>
          <w:sz w:val="21"/>
          <w:szCs w:val="21"/>
          <w:lang w:val="es-MX"/>
        </w:rPr>
        <w:t>Campanario</w:t>
      </w:r>
      <w:r w:rsidRPr="00876D12">
        <w:rPr>
          <w:rFonts w:asciiTheme="minorHAnsi" w:eastAsia="Times New Roman" w:hAnsiTheme="minorHAnsi" w:cstheme="minorHAnsi"/>
          <w:sz w:val="21"/>
          <w:szCs w:val="21"/>
          <w:lang w:val="es-MX"/>
        </w:rPr>
        <w:t>, también realizado en madera y con una curiosa forma octogonal. Aunque esta construcción sea más nueva que las dos iglesias anteriores -del siglo XIX-, no cabe duda que también se trata de una de las maravillas más increíbles de la isla.</w:t>
      </w:r>
    </w:p>
    <w:p w14:paraId="1C5C3C37" w14:textId="77777777" w:rsidR="00834B8D" w:rsidRPr="00876D12" w:rsidRDefault="00834B8D" w:rsidP="00834B8D">
      <w:pPr>
        <w:shd w:val="clear" w:color="auto" w:fill="FFFFFF"/>
        <w:jc w:val="both"/>
        <w:rPr>
          <w:rFonts w:asciiTheme="minorHAnsi" w:eastAsia="Times New Roman" w:hAnsiTheme="minorHAnsi" w:cstheme="minorHAnsi"/>
          <w:sz w:val="21"/>
          <w:szCs w:val="21"/>
          <w:lang w:val="es-MX"/>
        </w:rPr>
      </w:pPr>
      <w:r w:rsidRPr="00876D12">
        <w:rPr>
          <w:rFonts w:asciiTheme="minorHAnsi" w:eastAsia="Times New Roman" w:hAnsiTheme="minorHAnsi" w:cstheme="minorHAnsi"/>
          <w:sz w:val="21"/>
          <w:szCs w:val="21"/>
          <w:lang w:val="es-MX"/>
        </w:rPr>
        <w:tab/>
        <w:t>No lejos de este impresionante conjunto arquitectónico, que bien valdría la visita, también podrá encontrar la Iglesia de</w:t>
      </w:r>
      <w:r w:rsidRPr="00876D12">
        <w:rPr>
          <w:rFonts w:asciiTheme="minorHAnsi" w:hAnsiTheme="minorHAnsi" w:cs="Arial"/>
          <w:color w:val="000000" w:themeColor="text1"/>
          <w:sz w:val="21"/>
          <w:szCs w:val="21"/>
          <w:lang w:val="es-ES"/>
        </w:rPr>
        <w:t xml:space="preserve"> la Resurrección de</w:t>
      </w:r>
      <w:r w:rsidRPr="00876D12">
        <w:rPr>
          <w:rFonts w:asciiTheme="minorHAnsi" w:eastAsia="Times New Roman" w:hAnsiTheme="minorHAnsi" w:cstheme="minorHAnsi"/>
          <w:sz w:val="21"/>
          <w:szCs w:val="21"/>
          <w:lang w:val="es-MX"/>
        </w:rPr>
        <w:t xml:space="preserve"> San Lázaro (</w:t>
      </w:r>
      <w:r w:rsidRPr="00876D12">
        <w:rPr>
          <w:rFonts w:asciiTheme="minorHAnsi" w:hAnsiTheme="minorHAnsi" w:cs="Arial"/>
          <w:color w:val="000000" w:themeColor="text1"/>
          <w:sz w:val="21"/>
          <w:szCs w:val="21"/>
          <w:lang w:val="es-ES"/>
        </w:rPr>
        <w:t>1391)</w:t>
      </w:r>
      <w:r w:rsidRPr="00876D12">
        <w:rPr>
          <w:rFonts w:asciiTheme="minorHAnsi" w:eastAsia="Times New Roman" w:hAnsiTheme="minorHAnsi" w:cstheme="minorHAnsi"/>
          <w:sz w:val="21"/>
          <w:szCs w:val="21"/>
          <w:lang w:val="es-MX"/>
        </w:rPr>
        <w:t>. Se trata del templo de madera más antiguo de toda Rusia, que fue erigido en el cercano </w:t>
      </w:r>
      <w:r w:rsidRPr="00876D12">
        <w:rPr>
          <w:rFonts w:asciiTheme="minorHAnsi" w:eastAsia="Times New Roman" w:hAnsiTheme="minorHAnsi" w:cstheme="minorHAnsi"/>
          <w:bCs/>
          <w:sz w:val="21"/>
          <w:szCs w:val="21"/>
          <w:lang w:val="es-MX"/>
        </w:rPr>
        <w:t>Monasterio de Múromsky</w:t>
      </w:r>
      <w:r w:rsidRPr="00876D12">
        <w:rPr>
          <w:rFonts w:asciiTheme="minorHAnsi" w:eastAsia="Times New Roman" w:hAnsiTheme="minorHAnsi" w:cstheme="minorHAnsi"/>
          <w:sz w:val="21"/>
          <w:szCs w:val="21"/>
          <w:lang w:val="es-MX"/>
        </w:rPr>
        <w:t> y trasladado durante la época soviética a la isla de Kizhi para convertir la ínsula en un museo al aire libre.</w:t>
      </w:r>
    </w:p>
    <w:p w14:paraId="197ED1D7" w14:textId="77777777" w:rsidR="00834B8D" w:rsidRPr="00876D12" w:rsidRDefault="00834B8D" w:rsidP="00834B8D">
      <w:pPr>
        <w:shd w:val="clear" w:color="auto" w:fill="FFFFFF"/>
        <w:jc w:val="both"/>
        <w:rPr>
          <w:rFonts w:asciiTheme="minorHAnsi" w:eastAsia="Times New Roman" w:hAnsiTheme="minorHAnsi" w:cstheme="minorHAnsi"/>
          <w:sz w:val="21"/>
          <w:szCs w:val="21"/>
          <w:lang w:val="es-MX"/>
        </w:rPr>
      </w:pPr>
      <w:r w:rsidRPr="00876D12">
        <w:rPr>
          <w:rFonts w:asciiTheme="minorHAnsi" w:eastAsia="Times New Roman" w:hAnsiTheme="minorHAnsi" w:cstheme="minorHAnsi"/>
          <w:sz w:val="21"/>
          <w:szCs w:val="21"/>
          <w:lang w:val="es-MX"/>
        </w:rPr>
        <w:tab/>
        <w:t>Además de estos grandiosos edificios, a lo largo de la Isla de Kizhi encontrará muchas </w:t>
      </w:r>
      <w:r w:rsidRPr="00876D12">
        <w:rPr>
          <w:rFonts w:asciiTheme="minorHAnsi" w:eastAsia="Times New Roman" w:hAnsiTheme="minorHAnsi" w:cstheme="minorHAnsi"/>
          <w:bCs/>
          <w:sz w:val="21"/>
          <w:szCs w:val="21"/>
          <w:lang w:val="es-MX"/>
        </w:rPr>
        <w:t>pequeñas casitas</w:t>
      </w:r>
      <w:r w:rsidRPr="00876D12">
        <w:rPr>
          <w:rFonts w:asciiTheme="minorHAnsi" w:eastAsia="Times New Roman" w:hAnsiTheme="minorHAnsi" w:cstheme="minorHAnsi"/>
          <w:sz w:val="21"/>
          <w:szCs w:val="21"/>
          <w:lang w:val="es-MX"/>
        </w:rPr>
        <w:t>, también de madera, cuyo encanto no se encuentra en su majestad, si no en lo sencillo y tradicional de su arquitectura, usada por los campesinos de la comarca desde hace siglos. En su interior encontrará expuestos utensilios tradicionales de distintas épocas que narran el día a día de las gentes de la zona. Una visita interesante que le permitirá comprender la vida cotidiana de los rusos a lo largo de su historia.</w:t>
      </w:r>
    </w:p>
    <w:p w14:paraId="3144E000" w14:textId="77777777" w:rsidR="00834B8D" w:rsidRPr="00876D12" w:rsidRDefault="00834B8D" w:rsidP="006106AE">
      <w:pPr>
        <w:pBdr>
          <w:bottom w:val="single" w:sz="4" w:space="1" w:color="auto"/>
        </w:pBdr>
        <w:shd w:val="clear" w:color="auto" w:fill="FFFFFF"/>
        <w:spacing w:after="120"/>
        <w:jc w:val="both"/>
        <w:rPr>
          <w:rFonts w:asciiTheme="minorHAnsi" w:eastAsia="Times New Roman" w:hAnsiTheme="minorHAnsi" w:cstheme="minorHAnsi"/>
          <w:sz w:val="21"/>
          <w:szCs w:val="21"/>
          <w:lang w:val="es-MX"/>
        </w:rPr>
      </w:pPr>
      <w:r w:rsidRPr="00876D12">
        <w:rPr>
          <w:rFonts w:asciiTheme="minorHAnsi" w:eastAsia="Times New Roman" w:hAnsiTheme="minorHAnsi" w:cstheme="minorHAnsi"/>
          <w:sz w:val="21"/>
          <w:szCs w:val="21"/>
          <w:lang w:val="es-MX"/>
        </w:rPr>
        <w:tab/>
        <w:t>El conjunto arquitectónico de edificios de madera que se haya en la Isla de Kizhi es una auténtica maravilla de la arquitectura tradicional rusa, y uno de los lugares imprescindibles para visitar si se quiere indagar en las costumbres y descubrir la faceta más rústica de este país.</w:t>
      </w:r>
    </w:p>
    <w:p w14:paraId="111BAEEE" w14:textId="77777777" w:rsidR="006106AE" w:rsidRPr="00195D9A" w:rsidRDefault="006106AE" w:rsidP="006106AE">
      <w:pPr>
        <w:jc w:val="center"/>
        <w:rPr>
          <w:rFonts w:asciiTheme="minorHAnsi" w:eastAsia="Times New Roman" w:hAnsiTheme="minorHAnsi" w:cs="Arial"/>
          <w:b/>
          <w:color w:val="000000" w:themeColor="text1"/>
          <w:lang w:val="es-ES" w:eastAsia="es-AR"/>
        </w:rPr>
      </w:pPr>
      <w:r w:rsidRPr="00195D9A">
        <w:rPr>
          <w:rFonts w:asciiTheme="minorHAnsi" w:eastAsia="Times New Roman" w:hAnsiTheme="minorHAnsi" w:cs="Arial"/>
          <w:b/>
          <w:color w:val="000000" w:themeColor="text1"/>
          <w:lang w:val="es-ES" w:eastAsia="es-AR"/>
        </w:rPr>
        <w:t xml:space="preserve">Góritsy </w:t>
      </w:r>
    </w:p>
    <w:p w14:paraId="6E128D31" w14:textId="77777777" w:rsidR="006106AE" w:rsidRPr="00EB0F43" w:rsidRDefault="006106AE" w:rsidP="006106AE">
      <w:pPr>
        <w:pBdr>
          <w:bottom w:val="single" w:sz="4" w:space="1" w:color="auto"/>
        </w:pBdr>
        <w:spacing w:after="120"/>
        <w:jc w:val="both"/>
        <w:rPr>
          <w:rFonts w:asciiTheme="minorHAnsi" w:eastAsia="Times New Roman" w:hAnsiTheme="minorHAnsi" w:cstheme="minorHAnsi"/>
          <w:sz w:val="21"/>
          <w:szCs w:val="21"/>
          <w:lang w:val="es-MX"/>
        </w:rPr>
      </w:pPr>
      <w:r>
        <w:rPr>
          <w:rFonts w:asciiTheme="minorHAnsi" w:hAnsiTheme="minorHAnsi" w:cstheme="minorHAnsi"/>
          <w:noProof/>
          <w:color w:val="000000" w:themeColor="text1"/>
          <w:sz w:val="22"/>
          <w:szCs w:val="22"/>
        </w:rPr>
        <w:drawing>
          <wp:anchor distT="0" distB="0" distL="114300" distR="114300" simplePos="0" relativeHeight="251741184" behindDoc="1" locked="0" layoutInCell="1" allowOverlap="1" wp14:anchorId="58BF7B7F" wp14:editId="44F1AA27">
            <wp:simplePos x="0" y="0"/>
            <wp:positionH relativeFrom="column">
              <wp:posOffset>27256</wp:posOffset>
            </wp:positionH>
            <wp:positionV relativeFrom="paragraph">
              <wp:posOffset>91294</wp:posOffset>
            </wp:positionV>
            <wp:extent cx="2734945" cy="1818005"/>
            <wp:effectExtent l="0" t="0" r="0" b="0"/>
            <wp:wrapTight wrapText="bothSides">
              <wp:wrapPolygon edited="0">
                <wp:start x="201" y="0"/>
                <wp:lineTo x="0" y="453"/>
                <wp:lineTo x="0" y="20521"/>
                <wp:lineTo x="100" y="21426"/>
                <wp:lineTo x="201" y="21426"/>
                <wp:lineTo x="21264" y="21426"/>
                <wp:lineTo x="21364" y="21426"/>
                <wp:lineTo x="21465" y="20521"/>
                <wp:lineTo x="21465" y="453"/>
                <wp:lineTo x="21264" y="0"/>
                <wp:lineTo x="201"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3571.jpg"/>
                    <pic:cNvPicPr/>
                  </pic:nvPicPr>
                  <pic:blipFill>
                    <a:blip r:embed="rId17" cstate="screen">
                      <a:extLst>
                        <a:ext uri="{28A0092B-C50C-407E-A947-70E740481C1C}">
                          <a14:useLocalDpi xmlns:a14="http://schemas.microsoft.com/office/drawing/2010/main"/>
                        </a:ext>
                      </a:extLst>
                    </a:blip>
                    <a:stretch>
                      <a:fillRect/>
                    </a:stretch>
                  </pic:blipFill>
                  <pic:spPr>
                    <a:xfrm>
                      <a:off x="0" y="0"/>
                      <a:ext cx="2734945" cy="1818005"/>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Pr="00AA0C5D">
        <w:rPr>
          <w:rFonts w:asciiTheme="minorHAnsi" w:hAnsiTheme="minorHAnsi" w:cstheme="minorHAnsi"/>
          <w:color w:val="000000" w:themeColor="text1"/>
          <w:sz w:val="22"/>
          <w:szCs w:val="22"/>
          <w:lang w:val="es-ES"/>
        </w:rPr>
        <w:tab/>
      </w:r>
      <w:r w:rsidRPr="00876D12">
        <w:rPr>
          <w:rFonts w:asciiTheme="minorHAnsi" w:hAnsiTheme="minorHAnsi" w:cstheme="minorHAnsi"/>
          <w:color w:val="000000" w:themeColor="text1"/>
          <w:sz w:val="21"/>
          <w:szCs w:val="21"/>
          <w:lang w:val="es-ES"/>
        </w:rPr>
        <w:t xml:space="preserve">Bienvenido al noroeste de Rusia, la población de Góritsy, casa del Convento de la Resurrección, localizada a la orilla del río. Desde Góritsy nos trasladaremos en autobús a la población de Kirillov, que esta a 8 km de donde anclará el barco, para conocer una de las fortalezas cristianas ortodoxas mas antiguas de Rusia, el Monasterio de San Cirilo del Lago Blanco. Fundado en </w:t>
      </w:r>
      <w:r w:rsidRPr="00876D12">
        <w:rPr>
          <w:rFonts w:asciiTheme="minorHAnsi" w:eastAsia="Times New Roman" w:hAnsiTheme="minorHAnsi" w:cstheme="minorHAnsi"/>
          <w:sz w:val="21"/>
          <w:szCs w:val="21"/>
          <w:shd w:val="clear" w:color="auto" w:fill="FFFFFF"/>
          <w:lang w:val="es-MX"/>
        </w:rPr>
        <w:t xml:space="preserve">1397 por sacerdote Cirilo Belozerski, discípulo del venerado Sergio de Radonej, fue uno de los monasterios más importantes e influyentes de Rusia. Gracias al amparo de príncipes y zares, gozó de prosperidad hasta su destrucción por un incendio en el s. XVIII, </w:t>
      </w:r>
      <w:r w:rsidRPr="00876D12">
        <w:rPr>
          <w:rFonts w:asciiTheme="minorHAnsi" w:hAnsiTheme="minorHAnsi" w:cs="Arial"/>
          <w:color w:val="000000" w:themeColor="text1"/>
          <w:sz w:val="21"/>
          <w:szCs w:val="21"/>
          <w:lang w:val="es-ES"/>
        </w:rPr>
        <w:t>ha sido preservado por su inigualable arquitectura y fascina a los visitantes</w:t>
      </w:r>
      <w:r w:rsidRPr="00876D12">
        <w:rPr>
          <w:rFonts w:asciiTheme="minorHAnsi" w:eastAsia="Times New Roman" w:hAnsiTheme="minorHAnsi" w:cstheme="minorHAnsi"/>
          <w:sz w:val="21"/>
          <w:szCs w:val="21"/>
          <w:shd w:val="clear" w:color="auto" w:fill="FFFFFF"/>
          <w:lang w:val="es-MX"/>
        </w:rPr>
        <w:t>. Está situado a orillas del agua y, tras sus robustas murallas del s. XVII, construidas para protegerlo de los suecos, alberga dos monasterios (el del Tránsito y el de Ivanov) y once</w:t>
      </w:r>
      <w:r w:rsidRPr="00876D12">
        <w:rPr>
          <w:rFonts w:asciiTheme="minorHAnsi" w:hAnsiTheme="minorHAnsi" w:cs="Arial"/>
          <w:color w:val="000000" w:themeColor="text1"/>
          <w:sz w:val="21"/>
          <w:szCs w:val="21"/>
          <w:lang w:val="es-ES"/>
        </w:rPr>
        <w:t xml:space="preserve"> majestuosas iglesias que lo enmarcan con sus sencillas murallas en su fortaleza</w:t>
      </w:r>
      <w:r w:rsidRPr="00876D12">
        <w:rPr>
          <w:rFonts w:asciiTheme="minorHAnsi" w:eastAsia="Times New Roman" w:hAnsiTheme="minorHAnsi" w:cstheme="minorHAnsi"/>
          <w:sz w:val="21"/>
          <w:szCs w:val="21"/>
          <w:shd w:val="clear" w:color="auto" w:fill="FFFFFF"/>
          <w:lang w:val="es-MX"/>
        </w:rPr>
        <w:t>.</w:t>
      </w:r>
      <w:r>
        <w:rPr>
          <w:rFonts w:asciiTheme="minorHAnsi" w:eastAsia="Times New Roman" w:hAnsiTheme="minorHAnsi" w:cstheme="minorHAnsi"/>
          <w:sz w:val="21"/>
          <w:szCs w:val="21"/>
          <w:lang w:val="es-MX"/>
        </w:rPr>
        <w:t xml:space="preserve"> </w:t>
      </w:r>
      <w:r w:rsidRPr="00876D12">
        <w:rPr>
          <w:rFonts w:asciiTheme="minorHAnsi" w:hAnsiTheme="minorHAnsi" w:cs="Arial"/>
          <w:color w:val="000000" w:themeColor="text1"/>
          <w:sz w:val="21"/>
          <w:szCs w:val="21"/>
          <w:lang w:val="es-ES"/>
        </w:rPr>
        <w:t xml:space="preserve">El monasterio incluso es famoso por ser un Museo de iconos algunos de ellos siendo los más antiguos de Rusia. </w:t>
      </w:r>
    </w:p>
    <w:p w14:paraId="61DE20C2" w14:textId="77777777" w:rsidR="00834B8D" w:rsidRPr="00195D9A" w:rsidRDefault="00834B8D" w:rsidP="006106AE">
      <w:pPr>
        <w:jc w:val="center"/>
        <w:rPr>
          <w:rFonts w:asciiTheme="minorHAnsi" w:eastAsia="Times New Roman" w:hAnsiTheme="minorHAnsi" w:cs="Arial"/>
          <w:b/>
          <w:color w:val="000000" w:themeColor="text1"/>
          <w:lang w:val="es-ES" w:eastAsia="es-AR"/>
        </w:rPr>
      </w:pPr>
      <w:r w:rsidRPr="00195D9A">
        <w:rPr>
          <w:rFonts w:asciiTheme="minorHAnsi" w:eastAsia="Times New Roman" w:hAnsiTheme="minorHAnsi" w:cs="Arial"/>
          <w:b/>
          <w:color w:val="000000" w:themeColor="text1"/>
          <w:lang w:val="es-ES" w:eastAsia="es-AR"/>
        </w:rPr>
        <w:t>Yaroslavl</w:t>
      </w:r>
    </w:p>
    <w:p w14:paraId="219BA4BF" w14:textId="77777777" w:rsidR="00834B8D" w:rsidRPr="00EB0F43" w:rsidRDefault="00834B8D" w:rsidP="00834B8D">
      <w:pPr>
        <w:shd w:val="clear" w:color="auto" w:fill="FFFFFF"/>
        <w:adjustRightInd w:val="0"/>
        <w:jc w:val="both"/>
        <w:rPr>
          <w:rFonts w:asciiTheme="minorHAnsi" w:hAnsiTheme="minorHAnsi" w:cs="Calibri"/>
          <w:color w:val="666666"/>
          <w:sz w:val="21"/>
          <w:szCs w:val="21"/>
          <w:lang w:val="es-ES"/>
        </w:rPr>
      </w:pPr>
      <w:r>
        <w:rPr>
          <w:rFonts w:asciiTheme="minorHAnsi" w:hAnsiTheme="minorHAnsi" w:cstheme="minorHAnsi"/>
          <w:b/>
          <w:i/>
          <w:noProof/>
          <w:sz w:val="21"/>
          <w:szCs w:val="21"/>
        </w:rPr>
        <w:drawing>
          <wp:anchor distT="0" distB="0" distL="114300" distR="114300" simplePos="0" relativeHeight="251731968" behindDoc="1" locked="0" layoutInCell="1" allowOverlap="1" wp14:anchorId="0A0F9A49" wp14:editId="139EA4E9">
            <wp:simplePos x="0" y="0"/>
            <wp:positionH relativeFrom="column">
              <wp:posOffset>27305</wp:posOffset>
            </wp:positionH>
            <wp:positionV relativeFrom="paragraph">
              <wp:posOffset>83185</wp:posOffset>
            </wp:positionV>
            <wp:extent cx="2462530" cy="1640840"/>
            <wp:effectExtent l="0" t="0" r="1270" b="0"/>
            <wp:wrapTight wrapText="bothSides">
              <wp:wrapPolygon edited="0">
                <wp:start x="223" y="0"/>
                <wp:lineTo x="0" y="502"/>
                <wp:lineTo x="0" y="20229"/>
                <wp:lineTo x="111" y="21232"/>
                <wp:lineTo x="223" y="21399"/>
                <wp:lineTo x="21277" y="21399"/>
                <wp:lineTo x="21388" y="21232"/>
                <wp:lineTo x="21500" y="20229"/>
                <wp:lineTo x="21500" y="502"/>
                <wp:lineTo x="21277" y="0"/>
                <wp:lineTo x="223"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Ярославльб Кафедр.собор.jpg"/>
                    <pic:cNvPicPr/>
                  </pic:nvPicPr>
                  <pic:blipFill>
                    <a:blip r:embed="rId18" cstate="screen">
                      <a:extLst>
                        <a:ext uri="{28A0092B-C50C-407E-A947-70E740481C1C}">
                          <a14:useLocalDpi xmlns:a14="http://schemas.microsoft.com/office/drawing/2010/main"/>
                        </a:ext>
                      </a:extLst>
                    </a:blip>
                    <a:stretch>
                      <a:fillRect/>
                    </a:stretch>
                  </pic:blipFill>
                  <pic:spPr>
                    <a:xfrm>
                      <a:off x="0" y="0"/>
                      <a:ext cx="2462530" cy="1640840"/>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Pr="00EB0F43">
        <w:rPr>
          <w:rFonts w:asciiTheme="minorHAnsi" w:hAnsiTheme="minorHAnsi" w:cs="Arial"/>
          <w:color w:val="000000" w:themeColor="text1"/>
          <w:sz w:val="21"/>
          <w:szCs w:val="21"/>
          <w:lang w:val="es-ES"/>
        </w:rPr>
        <w:tab/>
      </w:r>
      <w:r w:rsidRPr="00EB0F43">
        <w:rPr>
          <w:rFonts w:asciiTheme="minorHAnsi" w:hAnsiTheme="minorHAnsi" w:cstheme="minorHAnsi"/>
          <w:sz w:val="21"/>
          <w:szCs w:val="21"/>
          <w:lang w:val="es-ES"/>
        </w:rPr>
        <w:t xml:space="preserve">En la constelación de las ciudades rusas ubicadas en el Gran Río Volga una de las más brillantes, seguramente, es el importante puerto fluvial de Rusia – </w:t>
      </w:r>
      <w:r w:rsidRPr="00EB0F43">
        <w:rPr>
          <w:rFonts w:asciiTheme="minorHAnsi" w:hAnsiTheme="minorHAnsi" w:cstheme="minorHAnsi"/>
          <w:b/>
          <w:sz w:val="21"/>
          <w:szCs w:val="21"/>
          <w:lang w:val="es-ES"/>
        </w:rPr>
        <w:t>Yaroslavl</w:t>
      </w:r>
      <w:r w:rsidRPr="00EB0F43">
        <w:rPr>
          <w:rFonts w:asciiTheme="minorHAnsi" w:hAnsiTheme="minorHAnsi" w:cstheme="minorHAnsi"/>
          <w:sz w:val="21"/>
          <w:szCs w:val="21"/>
          <w:lang w:val="es-ES"/>
        </w:rPr>
        <w:t xml:space="preserve">, </w:t>
      </w:r>
      <w:r w:rsidRPr="00EB0F43">
        <w:rPr>
          <w:rFonts w:asciiTheme="minorHAnsi" w:hAnsiTheme="minorHAnsi" w:cstheme="minorHAnsi"/>
          <w:sz w:val="21"/>
          <w:szCs w:val="21"/>
        </w:rPr>
        <w:t>La ciudad está situada en un lugar muy pintoresco en la confluencia de los ríos Volga y Kotorosl</w:t>
      </w:r>
      <w:r w:rsidRPr="00EB0F43">
        <w:rPr>
          <w:rFonts w:asciiTheme="minorHAnsi" w:hAnsiTheme="minorHAnsi" w:cstheme="minorHAnsi"/>
          <w:sz w:val="21"/>
          <w:szCs w:val="21"/>
          <w:lang w:val="es-ES"/>
        </w:rPr>
        <w:t xml:space="preserve">. La leyenda reza que allí, en un impenetrable bosque, el Gran Príncipe de Rus de Kíev </w:t>
      </w:r>
      <w:r w:rsidRPr="00EB0F43">
        <w:rPr>
          <w:rFonts w:asciiTheme="minorHAnsi" w:hAnsiTheme="minorHAnsi" w:cstheme="minorHAnsi"/>
          <w:b/>
          <w:sz w:val="21"/>
          <w:szCs w:val="21"/>
          <w:lang w:val="es-ES"/>
        </w:rPr>
        <w:t>Yaroslav Múdriy</w:t>
      </w:r>
      <w:r w:rsidRPr="00EB0F43">
        <w:rPr>
          <w:rFonts w:asciiTheme="minorHAnsi" w:hAnsiTheme="minorHAnsi" w:cstheme="minorHAnsi"/>
          <w:sz w:val="21"/>
          <w:szCs w:val="21"/>
          <w:lang w:val="es-ES"/>
        </w:rPr>
        <w:t xml:space="preserve"> (el Sabio) mató con un hacha de casería un enorme oso y fundó en </w:t>
      </w:r>
      <w:r w:rsidRPr="00EB0F43">
        <w:rPr>
          <w:rFonts w:asciiTheme="minorHAnsi" w:hAnsiTheme="minorHAnsi" w:cstheme="minorHAnsi"/>
          <w:b/>
          <w:sz w:val="21"/>
          <w:szCs w:val="21"/>
          <w:lang w:val="es-ES"/>
        </w:rPr>
        <w:t>1010</w:t>
      </w:r>
      <w:r w:rsidRPr="00EB0F43">
        <w:rPr>
          <w:rFonts w:asciiTheme="minorHAnsi" w:hAnsiTheme="minorHAnsi" w:cstheme="minorHAnsi"/>
          <w:sz w:val="21"/>
          <w:szCs w:val="21"/>
          <w:lang w:val="es-ES"/>
        </w:rPr>
        <w:t xml:space="preserve"> una fortaleza. A partir entonces, el oso con y el hacha </w:t>
      </w:r>
      <w:r w:rsidRPr="00EB0F43">
        <w:rPr>
          <w:rFonts w:asciiTheme="minorHAnsi" w:hAnsiTheme="minorHAnsi" w:cs="Calibri"/>
          <w:color w:val="000000"/>
          <w:sz w:val="21"/>
          <w:szCs w:val="21"/>
        </w:rPr>
        <w:t>(que ahora se encuentran en el escudo de la ciudad)</w:t>
      </w:r>
      <w:r w:rsidRPr="00EB0F43">
        <w:rPr>
          <w:rFonts w:asciiTheme="minorHAnsi" w:hAnsiTheme="minorHAnsi" w:cs="Arial"/>
          <w:color w:val="000000" w:themeColor="text1"/>
          <w:sz w:val="21"/>
          <w:szCs w:val="21"/>
          <w:lang w:val="es-ES"/>
        </w:rPr>
        <w:t>. G</w:t>
      </w:r>
      <w:r w:rsidRPr="00EB0F43">
        <w:rPr>
          <w:rFonts w:asciiTheme="minorHAnsi" w:hAnsiTheme="minorHAnsi" w:cstheme="minorHAnsi"/>
          <w:sz w:val="21"/>
          <w:szCs w:val="21"/>
        </w:rPr>
        <w:t>racias a su posición muy ventajosa</w:t>
      </w:r>
      <w:r w:rsidRPr="00EB0F43">
        <w:rPr>
          <w:rFonts w:asciiTheme="minorHAnsi" w:hAnsiTheme="minorHAnsi" w:cs="Calibri"/>
          <w:color w:val="000000"/>
          <w:sz w:val="21"/>
          <w:szCs w:val="21"/>
        </w:rPr>
        <w:t xml:space="preserve"> en la ruta comercial del Volga</w:t>
      </w:r>
      <w:r w:rsidRPr="00EB0F43">
        <w:rPr>
          <w:rFonts w:asciiTheme="minorHAnsi" w:hAnsiTheme="minorHAnsi" w:cs="Arial"/>
          <w:color w:val="000000" w:themeColor="text1"/>
          <w:sz w:val="21"/>
          <w:szCs w:val="21"/>
          <w:lang w:val="es-ES"/>
        </w:rPr>
        <w:t xml:space="preserve"> la ciudad fundada</w:t>
      </w:r>
      <w:r w:rsidRPr="00EB0F43">
        <w:rPr>
          <w:rFonts w:asciiTheme="minorHAnsi" w:hAnsiTheme="minorHAnsi" w:cstheme="minorHAnsi"/>
          <w:sz w:val="21"/>
          <w:szCs w:val="21"/>
        </w:rPr>
        <w:t xml:space="preserve"> a principios del siglo XI </w:t>
      </w:r>
      <w:r w:rsidRPr="00EB0F43">
        <w:rPr>
          <w:rFonts w:asciiTheme="minorHAnsi" w:hAnsiTheme="minorHAnsi" w:cs="Arial"/>
          <w:color w:val="000000" w:themeColor="text1"/>
          <w:sz w:val="21"/>
          <w:szCs w:val="21"/>
          <w:lang w:val="es-ES"/>
        </w:rPr>
        <w:t xml:space="preserve">sobresalió </w:t>
      </w:r>
      <w:r w:rsidRPr="00EB0F43">
        <w:rPr>
          <w:rFonts w:asciiTheme="minorHAnsi" w:hAnsiTheme="minorHAnsi" w:cs="Calibri"/>
          <w:color w:val="000000"/>
          <w:sz w:val="21"/>
          <w:szCs w:val="21"/>
        </w:rPr>
        <w:t>ganando cada vez más importancia</w:t>
      </w:r>
      <w:r w:rsidRPr="00EB0F43">
        <w:rPr>
          <w:rFonts w:asciiTheme="minorHAnsi" w:hAnsiTheme="minorHAnsi" w:cs="Arial"/>
          <w:color w:val="000000" w:themeColor="text1"/>
          <w:sz w:val="21"/>
          <w:szCs w:val="21"/>
          <w:lang w:val="es-ES"/>
        </w:rPr>
        <w:t xml:space="preserve"> como un importante puerto comercial y el centro de manufactura textil. </w:t>
      </w:r>
      <w:r w:rsidRPr="00EB0F43">
        <w:rPr>
          <w:rFonts w:asciiTheme="minorHAnsi" w:hAnsiTheme="minorHAnsi" w:cs="Calibri"/>
          <w:color w:val="000000"/>
          <w:sz w:val="21"/>
          <w:szCs w:val="21"/>
        </w:rPr>
        <w:t>Su siglo de oro empezó cuando se hizo parte del principado de Moscú en 1463.</w:t>
      </w:r>
      <w:r w:rsidRPr="00EB0F43">
        <w:rPr>
          <w:rFonts w:asciiTheme="minorHAnsi" w:hAnsiTheme="minorHAnsi" w:cs="Calibri"/>
          <w:color w:val="666666"/>
          <w:sz w:val="21"/>
          <w:szCs w:val="21"/>
          <w:lang w:val="es-ES"/>
        </w:rPr>
        <w:t xml:space="preserve"> </w:t>
      </w:r>
      <w:r w:rsidRPr="00EB0F43">
        <w:rPr>
          <w:rFonts w:asciiTheme="minorHAnsi" w:hAnsiTheme="minorHAnsi" w:cs="Calibri"/>
          <w:color w:val="000000"/>
          <w:sz w:val="21"/>
          <w:szCs w:val="21"/>
        </w:rPr>
        <w:t xml:space="preserve">Empezando en esa época, la historia de Yaroslavl se puede observar en sus monumentos arquitectónicos. </w:t>
      </w:r>
      <w:r w:rsidRPr="00EB0F43">
        <w:rPr>
          <w:rFonts w:asciiTheme="minorHAnsi" w:hAnsiTheme="minorHAnsi" w:cstheme="minorHAnsi"/>
          <w:sz w:val="21"/>
          <w:szCs w:val="21"/>
        </w:rPr>
        <w:t>Los ciudadanos ricos, los mercaderes y comerciantes se preocupaban por el aspecto y desarrollo de Yaroslavl, invirtiendo muchos recursos en la construcción en la región de las iglesias, catedrales, haciendo grandes donaciones a los monasterios y conventos cristianos ortodoxos rusos.</w:t>
      </w:r>
    </w:p>
    <w:p w14:paraId="6B0BE6EF" w14:textId="77777777" w:rsidR="00834B8D" w:rsidRPr="00DC5D38" w:rsidRDefault="00834B8D" w:rsidP="00834B8D">
      <w:pPr>
        <w:shd w:val="clear" w:color="auto" w:fill="FFFFFF"/>
        <w:adjustRightInd w:val="0"/>
        <w:jc w:val="both"/>
        <w:rPr>
          <w:rFonts w:asciiTheme="minorHAnsi" w:hAnsiTheme="minorHAnsi" w:cs="Calibri"/>
          <w:color w:val="666666"/>
          <w:sz w:val="21"/>
          <w:szCs w:val="21"/>
          <w:lang w:val="es-ES"/>
        </w:rPr>
      </w:pPr>
      <w:r w:rsidRPr="00EB0F43">
        <w:rPr>
          <w:rFonts w:asciiTheme="minorHAnsi" w:hAnsiTheme="minorHAnsi" w:cstheme="minorHAnsi"/>
          <w:sz w:val="21"/>
          <w:szCs w:val="21"/>
          <w:lang w:val="es-ES"/>
        </w:rPr>
        <w:tab/>
        <w:t xml:space="preserve">Ya al entrar a la ciudad se abre un excelente panorama, se ven los muros y las torres blancos del </w:t>
      </w:r>
      <w:r w:rsidRPr="00EB0F43">
        <w:rPr>
          <w:rFonts w:asciiTheme="minorHAnsi" w:hAnsiTheme="minorHAnsi" w:cstheme="minorHAnsi"/>
          <w:b/>
          <w:i/>
          <w:sz w:val="21"/>
          <w:szCs w:val="21"/>
          <w:lang w:val="es-ES"/>
        </w:rPr>
        <w:t xml:space="preserve">Monasterio </w:t>
      </w:r>
      <w:r w:rsidRPr="00EB0F43">
        <w:rPr>
          <w:rFonts w:asciiTheme="minorHAnsi" w:hAnsiTheme="minorHAnsi" w:cstheme="minorHAnsi"/>
          <w:b/>
          <w:i/>
          <w:sz w:val="21"/>
          <w:szCs w:val="21"/>
        </w:rPr>
        <w:t>de la</w:t>
      </w:r>
      <w:r w:rsidRPr="00EB0F43">
        <w:rPr>
          <w:rFonts w:asciiTheme="minorHAnsi" w:hAnsiTheme="minorHAnsi" w:cstheme="minorHAnsi"/>
          <w:sz w:val="21"/>
          <w:szCs w:val="21"/>
        </w:rPr>
        <w:t xml:space="preserve"> </w:t>
      </w:r>
      <w:r w:rsidRPr="00EB0F43">
        <w:rPr>
          <w:rFonts w:asciiTheme="minorHAnsi" w:hAnsiTheme="minorHAnsi" w:cstheme="minorHAnsi"/>
          <w:b/>
          <w:i/>
          <w:sz w:val="21"/>
          <w:szCs w:val="21"/>
        </w:rPr>
        <w:t>Transfiguración de San Salvador</w:t>
      </w:r>
      <w:r w:rsidRPr="00EB0F43">
        <w:rPr>
          <w:rFonts w:asciiTheme="minorHAnsi" w:hAnsiTheme="minorHAnsi" w:cstheme="minorHAnsi"/>
          <w:sz w:val="21"/>
          <w:szCs w:val="21"/>
        </w:rPr>
        <w:t xml:space="preserve"> (Spasso-Preobrazhenskiy)</w:t>
      </w:r>
      <w:r w:rsidRPr="00EB0F43">
        <w:rPr>
          <w:rFonts w:asciiTheme="minorHAnsi" w:hAnsiTheme="minorHAnsi" w:cstheme="minorHAnsi"/>
          <w:sz w:val="21"/>
          <w:szCs w:val="21"/>
          <w:lang w:val="es-ES"/>
        </w:rPr>
        <w:t xml:space="preserve">, </w:t>
      </w:r>
      <w:r w:rsidRPr="00EB0F43">
        <w:rPr>
          <w:rFonts w:asciiTheme="minorHAnsi" w:hAnsiTheme="minorHAnsi" w:cstheme="minorHAnsi"/>
          <w:sz w:val="21"/>
          <w:szCs w:val="21"/>
        </w:rPr>
        <w:t>la Catedral</w:t>
      </w:r>
      <w:r w:rsidRPr="00EB0F43">
        <w:rPr>
          <w:rFonts w:asciiTheme="minorHAnsi" w:hAnsiTheme="minorHAnsi" w:cstheme="minorHAnsi"/>
          <w:sz w:val="21"/>
          <w:szCs w:val="21"/>
          <w:lang w:val="es-ES"/>
        </w:rPr>
        <w:t xml:space="preserve"> </w:t>
      </w:r>
      <w:r w:rsidRPr="00EB0F43">
        <w:rPr>
          <w:rFonts w:asciiTheme="minorHAnsi" w:hAnsiTheme="minorHAnsi" w:cstheme="minorHAnsi"/>
          <w:sz w:val="21"/>
          <w:szCs w:val="21"/>
        </w:rPr>
        <w:t xml:space="preserve">más grande del Monasterio es </w:t>
      </w:r>
      <w:r w:rsidRPr="00EB0F43">
        <w:rPr>
          <w:rFonts w:asciiTheme="minorHAnsi" w:hAnsiTheme="minorHAnsi" w:cstheme="minorHAnsi"/>
          <w:sz w:val="21"/>
          <w:szCs w:val="21"/>
          <w:lang w:val="es-ES"/>
        </w:rPr>
        <w:t>de la</w:t>
      </w:r>
      <w:r w:rsidRPr="00EB0F43">
        <w:rPr>
          <w:rFonts w:asciiTheme="minorHAnsi" w:hAnsiTheme="minorHAnsi" w:cstheme="minorHAnsi"/>
          <w:b/>
          <w:i/>
          <w:sz w:val="21"/>
          <w:szCs w:val="21"/>
          <w:lang w:val="es-ES"/>
        </w:rPr>
        <w:t xml:space="preserve"> Trinidad del Salvador</w:t>
      </w:r>
      <w:r w:rsidRPr="00EB0F43">
        <w:rPr>
          <w:rFonts w:asciiTheme="minorHAnsi" w:hAnsiTheme="minorHAnsi" w:cstheme="minorHAnsi"/>
          <w:sz w:val="21"/>
          <w:szCs w:val="21"/>
          <w:lang w:val="es-ES"/>
        </w:rPr>
        <w:t xml:space="preserve">, </w:t>
      </w:r>
      <w:r w:rsidRPr="00EB0F43">
        <w:rPr>
          <w:rFonts w:asciiTheme="minorHAnsi" w:hAnsiTheme="minorHAnsi" w:cstheme="minorHAnsi"/>
          <w:sz w:val="21"/>
          <w:szCs w:val="21"/>
        </w:rPr>
        <w:t xml:space="preserve">fue construida en principios del siglo XIII y tiene cinco cúpulas doradas, dos galerías unidas y altares laterales, su interior está decorado con bellas pinturas e íconos.  </w:t>
      </w:r>
      <w:r w:rsidRPr="00EB0F43">
        <w:rPr>
          <w:rFonts w:asciiTheme="minorHAnsi" w:hAnsiTheme="minorHAnsi" w:cstheme="minorHAnsi"/>
          <w:sz w:val="21"/>
          <w:szCs w:val="21"/>
          <w:lang w:val="es-ES"/>
        </w:rPr>
        <w:t xml:space="preserve">Precisamente allí fue hallado el valioso manuscrito antiguo ruso del «Cantar de las huestes de Igor». Brillan, cual piedras preciosas, los azulejos de la </w:t>
      </w:r>
      <w:r w:rsidRPr="00EB0F43">
        <w:rPr>
          <w:rFonts w:asciiTheme="minorHAnsi" w:hAnsiTheme="minorHAnsi" w:cstheme="minorHAnsi"/>
          <w:b/>
          <w:i/>
          <w:sz w:val="21"/>
          <w:szCs w:val="21"/>
          <w:lang w:val="es-ES"/>
        </w:rPr>
        <w:t>Iglesia de Aparición de Dios</w:t>
      </w:r>
      <w:r w:rsidRPr="00EB0F43">
        <w:rPr>
          <w:rFonts w:asciiTheme="minorHAnsi" w:hAnsiTheme="minorHAnsi" w:cstheme="minorHAnsi"/>
          <w:sz w:val="21"/>
          <w:szCs w:val="21"/>
          <w:lang w:val="es-ES"/>
        </w:rPr>
        <w:t xml:space="preserve"> (siglo XVII). </w:t>
      </w:r>
      <w:r w:rsidRPr="00EB0F43">
        <w:rPr>
          <w:rFonts w:asciiTheme="minorHAnsi" w:hAnsiTheme="minorHAnsi" w:cstheme="minorHAnsi"/>
          <w:sz w:val="21"/>
          <w:szCs w:val="21"/>
        </w:rPr>
        <w:t xml:space="preserve">El Monasterio </w:t>
      </w:r>
      <w:r w:rsidRPr="00EB0F43">
        <w:rPr>
          <w:rFonts w:asciiTheme="minorHAnsi" w:hAnsiTheme="minorHAnsi" w:cstheme="minorHAnsi"/>
          <w:sz w:val="21"/>
          <w:szCs w:val="21"/>
        </w:rPr>
        <w:lastRenderedPageBreak/>
        <w:t xml:space="preserve">representa el conjunto majestuoso de edificios de piedra blanca decorados de frescos. Entre estos </w:t>
      </w:r>
      <w:r w:rsidRPr="00EB0F43">
        <w:rPr>
          <w:rFonts w:asciiTheme="minorHAnsi" w:hAnsiTheme="minorHAnsi" w:cstheme="minorHAnsi"/>
          <w:sz w:val="21"/>
          <w:szCs w:val="21"/>
          <w:lang w:val="es-ES"/>
        </w:rPr>
        <w:t xml:space="preserve">son: de una hermosura incomparable la </w:t>
      </w:r>
      <w:r w:rsidRPr="00EB0F43">
        <w:rPr>
          <w:rFonts w:asciiTheme="minorHAnsi" w:hAnsiTheme="minorHAnsi" w:cstheme="minorHAnsi"/>
          <w:b/>
          <w:i/>
          <w:sz w:val="21"/>
          <w:szCs w:val="21"/>
          <w:lang w:val="es-ES"/>
        </w:rPr>
        <w:t>Catedral de San Elías el Profeta</w:t>
      </w:r>
      <w:r w:rsidRPr="00EB0F43">
        <w:rPr>
          <w:rFonts w:asciiTheme="minorHAnsi" w:hAnsiTheme="minorHAnsi" w:cstheme="minorHAnsi"/>
          <w:sz w:val="21"/>
          <w:szCs w:val="21"/>
          <w:lang w:val="es-ES"/>
        </w:rPr>
        <w:t xml:space="preserve"> (1650)</w:t>
      </w:r>
      <w:r w:rsidRPr="00EB0F43">
        <w:rPr>
          <w:rFonts w:asciiTheme="minorHAnsi" w:hAnsiTheme="minorHAnsi" w:cs="Calibri"/>
          <w:color w:val="000000"/>
          <w:sz w:val="21"/>
          <w:szCs w:val="21"/>
        </w:rPr>
        <w:t xml:space="preserve"> con los frescos sorprendentes en su realismo</w:t>
      </w:r>
      <w:r w:rsidRPr="00EB0F43">
        <w:rPr>
          <w:rFonts w:asciiTheme="minorHAnsi" w:hAnsiTheme="minorHAnsi" w:cstheme="minorHAnsi"/>
          <w:sz w:val="21"/>
          <w:szCs w:val="21"/>
          <w:lang w:val="es-ES"/>
        </w:rPr>
        <w:t>, las iglesias de San Juan el Precursor, de San Nikolás, de San Juan el Crisóstomo de los siglos XVI-XVIII,</w:t>
      </w:r>
      <w:r w:rsidRPr="00EB0F43">
        <w:rPr>
          <w:rFonts w:asciiTheme="minorHAnsi" w:hAnsiTheme="minorHAnsi" w:cs="Calibri"/>
          <w:color w:val="000000"/>
          <w:sz w:val="21"/>
          <w:szCs w:val="21"/>
        </w:rPr>
        <w:t xml:space="preserve"> así como los antiguos edificios administrativos, unas mansiones, la cámara del Mitropolito, la elegante rotonda y los restos de la Casa de los Huéspedes (el centro comercial antiguo), construidos ya en la época del clasicismo</w:t>
      </w:r>
      <w:r w:rsidRPr="00EB0F43">
        <w:rPr>
          <w:rFonts w:asciiTheme="minorHAnsi" w:hAnsiTheme="minorHAnsi" w:cstheme="minorHAnsi"/>
          <w:sz w:val="21"/>
          <w:szCs w:val="21"/>
          <w:lang w:val="es-ES"/>
        </w:rPr>
        <w:t>. En el siglo XVII Yaroslavl inscribió en la historia de la cultura rusa su propia página de «oro». En toda la tierra rusa se hicieron famosos los maestros de esta ciudad: hábiles albañiles y carpinteros, curtidores y herreros. Se levantaron los templos de Yaroslavl, altos y esbeltos como los templos de madera del Norte ruso, y afiligranados y pintorescos como las construcciones de piedra en Moscú. Yaroslavl se convirtió en la curta ciudad de Rusia el número uno de los habitantes y la envergadura de la industria artesana. Incluso hoy día en los poblados cercanos esta ciudad se puede ver calles enteras con casas de piedra campesinas, también obra maestra local. Son maravillosas las pinturas murales de sus antiguas catedrales, es excelente la obra de los joyeros, herreros, alfareros y tejedores de Yaroslavl. Actualmente, esta ciudad antigua y siempre joven es uno de los centros turísticos más populares del país</w:t>
      </w:r>
      <w:r>
        <w:rPr>
          <w:rFonts w:asciiTheme="minorHAnsi" w:hAnsiTheme="minorHAnsi" w:cstheme="minorHAnsi"/>
          <w:sz w:val="21"/>
          <w:szCs w:val="21"/>
          <w:lang w:val="es-ES"/>
        </w:rPr>
        <w:t xml:space="preserve"> y del Mundo</w:t>
      </w:r>
      <w:r w:rsidRPr="00EB0F43">
        <w:rPr>
          <w:rFonts w:asciiTheme="minorHAnsi" w:hAnsiTheme="minorHAnsi" w:cstheme="minorHAnsi"/>
          <w:sz w:val="21"/>
          <w:szCs w:val="21"/>
          <w:lang w:val="es-ES"/>
        </w:rPr>
        <w:t>. Ahora es un importante centro industrial de textiles de la región.</w:t>
      </w:r>
      <w:r w:rsidRPr="00EB0F43">
        <w:rPr>
          <w:rFonts w:asciiTheme="minorHAnsi" w:hAnsiTheme="minorHAnsi" w:cstheme="minorHAnsi"/>
          <w:sz w:val="21"/>
          <w:szCs w:val="21"/>
        </w:rPr>
        <w:t xml:space="preserve"> </w:t>
      </w:r>
      <w:r w:rsidRPr="00EB0F43">
        <w:rPr>
          <w:rFonts w:asciiTheme="minorHAnsi" w:hAnsiTheme="minorHAnsi" w:cs="Arial"/>
          <w:color w:val="000000" w:themeColor="text1"/>
          <w:sz w:val="21"/>
          <w:szCs w:val="21"/>
          <w:lang w:val="es-ES"/>
        </w:rPr>
        <w:t xml:space="preserve">Ninguna otra ciudad en Rusia excepto Yaroslavl puede hacer alarde de su magnifica arquitectura del siglo XVII. </w:t>
      </w:r>
      <w:r>
        <w:rPr>
          <w:rFonts w:asciiTheme="minorHAnsi" w:hAnsiTheme="minorHAnsi" w:cstheme="minorHAnsi"/>
          <w:sz w:val="21"/>
          <w:szCs w:val="21"/>
        </w:rPr>
        <w:t>También h</w:t>
      </w:r>
      <w:r w:rsidRPr="00EB0F43">
        <w:rPr>
          <w:rFonts w:asciiTheme="minorHAnsi" w:hAnsiTheme="minorHAnsi" w:cstheme="minorHAnsi"/>
          <w:sz w:val="21"/>
          <w:szCs w:val="21"/>
        </w:rPr>
        <w:t xml:space="preserve">ay otros monumentos en la ciudad que tienen valor histórico y arquitectónico, </w:t>
      </w:r>
      <w:r w:rsidRPr="00DC5D38">
        <w:rPr>
          <w:rFonts w:asciiTheme="minorHAnsi" w:hAnsiTheme="minorHAnsi" w:cs="Calibri"/>
          <w:color w:val="000000"/>
          <w:sz w:val="21"/>
          <w:szCs w:val="21"/>
        </w:rPr>
        <w:t>Entre sus testimonios se puede nombrar el teatro de Drama, el primer teatro nacional de Rusia fundado en la mitad del s. XVIII por Fiodor V</w:t>
      </w:r>
      <w:r>
        <w:rPr>
          <w:rFonts w:asciiTheme="minorHAnsi" w:hAnsiTheme="minorHAnsi" w:cs="Calibri"/>
          <w:color w:val="000000"/>
          <w:sz w:val="21"/>
          <w:szCs w:val="21"/>
        </w:rPr>
        <w:t>ó</w:t>
      </w:r>
      <w:r w:rsidRPr="00DC5D38">
        <w:rPr>
          <w:rFonts w:asciiTheme="minorHAnsi" w:hAnsiTheme="minorHAnsi" w:cs="Calibri"/>
          <w:color w:val="000000"/>
          <w:sz w:val="21"/>
          <w:szCs w:val="21"/>
        </w:rPr>
        <w:t>lkov, cuyo nombre lleva actualmente, y el museo de Arte que posee casi 8.000 obras de pintura, escultura y arte gráfico rusos.</w:t>
      </w:r>
    </w:p>
    <w:p w14:paraId="42A75DD4" w14:textId="77777777" w:rsidR="00834B8D" w:rsidRPr="00EB0F43" w:rsidRDefault="00834B8D" w:rsidP="006106AE">
      <w:pPr>
        <w:pBdr>
          <w:bottom w:val="single" w:sz="4" w:space="1" w:color="auto"/>
        </w:pBdr>
        <w:spacing w:after="120"/>
        <w:jc w:val="both"/>
        <w:rPr>
          <w:rFonts w:asciiTheme="minorHAnsi" w:hAnsiTheme="minorHAnsi" w:cs="Arial"/>
          <w:color w:val="000000" w:themeColor="text1"/>
          <w:sz w:val="21"/>
          <w:szCs w:val="21"/>
          <w:lang w:val="es-ES"/>
        </w:rPr>
      </w:pPr>
      <w:r w:rsidRPr="00EB0F43">
        <w:rPr>
          <w:rFonts w:asciiTheme="minorHAnsi" w:hAnsiTheme="minorHAnsi" w:cs="Arial"/>
          <w:color w:val="000000" w:themeColor="text1"/>
          <w:sz w:val="21"/>
          <w:szCs w:val="21"/>
          <w:lang w:val="es-ES"/>
        </w:rPr>
        <w:t xml:space="preserve">En 2010 la ciudad celebro su primer milenio. </w:t>
      </w:r>
    </w:p>
    <w:p w14:paraId="3BB78D99" w14:textId="77777777" w:rsidR="006106AE" w:rsidRPr="00195D9A" w:rsidRDefault="006106AE" w:rsidP="006106AE">
      <w:pPr>
        <w:jc w:val="center"/>
        <w:rPr>
          <w:rFonts w:asciiTheme="minorHAnsi" w:eastAsia="Times New Roman" w:hAnsiTheme="minorHAnsi" w:cs="Arial"/>
          <w:b/>
          <w:color w:val="000000" w:themeColor="text1"/>
          <w:lang w:val="es-ES" w:eastAsia="es-AR"/>
        </w:rPr>
      </w:pPr>
      <w:r w:rsidRPr="00195D9A">
        <w:rPr>
          <w:rFonts w:asciiTheme="minorHAnsi" w:eastAsia="Times New Roman" w:hAnsiTheme="minorHAnsi" w:cs="Arial"/>
          <w:b/>
          <w:color w:val="000000" w:themeColor="text1"/>
          <w:lang w:val="es-ES" w:eastAsia="es-AR"/>
        </w:rPr>
        <w:t>Úglich</w:t>
      </w:r>
    </w:p>
    <w:p w14:paraId="0BBFEE84" w14:textId="77777777" w:rsidR="006106AE" w:rsidRPr="000A0261" w:rsidRDefault="006106AE" w:rsidP="006106AE">
      <w:pPr>
        <w:spacing w:after="120"/>
        <w:jc w:val="both"/>
        <w:rPr>
          <w:rFonts w:asciiTheme="minorHAnsi" w:hAnsiTheme="minorHAnsi" w:cs="Arial"/>
          <w:color w:val="000000" w:themeColor="text1"/>
          <w:sz w:val="21"/>
          <w:szCs w:val="21"/>
          <w:lang w:val="es-ES"/>
        </w:rPr>
      </w:pPr>
      <w:r>
        <w:rPr>
          <w:rFonts w:asciiTheme="minorHAnsi" w:hAnsiTheme="minorHAnsi" w:cs="Arial"/>
          <w:noProof/>
          <w:color w:val="000000" w:themeColor="text1"/>
          <w:sz w:val="21"/>
          <w:szCs w:val="21"/>
        </w:rPr>
        <w:drawing>
          <wp:anchor distT="0" distB="0" distL="114300" distR="114300" simplePos="0" relativeHeight="251739136" behindDoc="1" locked="0" layoutInCell="1" allowOverlap="1" wp14:anchorId="5D2DFFD0" wp14:editId="48BBC1CD">
            <wp:simplePos x="0" y="0"/>
            <wp:positionH relativeFrom="column">
              <wp:posOffset>3973830</wp:posOffset>
            </wp:positionH>
            <wp:positionV relativeFrom="paragraph">
              <wp:posOffset>55880</wp:posOffset>
            </wp:positionV>
            <wp:extent cx="2875280" cy="1649730"/>
            <wp:effectExtent l="0" t="0" r="0" b="1270"/>
            <wp:wrapTight wrapText="bothSides">
              <wp:wrapPolygon edited="0">
                <wp:start x="95" y="0"/>
                <wp:lineTo x="0" y="499"/>
                <wp:lineTo x="0" y="21284"/>
                <wp:lineTo x="95" y="21450"/>
                <wp:lineTo x="21371" y="21450"/>
                <wp:lineTo x="21466" y="21284"/>
                <wp:lineTo x="21466" y="499"/>
                <wp:lineTo x="21371" y="0"/>
                <wp:lineTo x="95"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glich-6.jpg.jpg"/>
                    <pic:cNvPicPr/>
                  </pic:nvPicPr>
                  <pic:blipFill>
                    <a:blip r:embed="rId19" cstate="screen">
                      <a:extLst>
                        <a:ext uri="{28A0092B-C50C-407E-A947-70E740481C1C}">
                          <a14:useLocalDpi xmlns:a14="http://schemas.microsoft.com/office/drawing/2010/main"/>
                        </a:ext>
                      </a:extLst>
                    </a:blip>
                    <a:stretch>
                      <a:fillRect/>
                    </a:stretch>
                  </pic:blipFill>
                  <pic:spPr>
                    <a:xfrm>
                      <a:off x="0" y="0"/>
                      <a:ext cx="2875280" cy="1649730"/>
                    </a:xfrm>
                    <a:prstGeom prst="rect">
                      <a:avLst/>
                    </a:prstGeom>
                    <a:effectLst>
                      <a:softEdge rad="50800"/>
                    </a:effectLst>
                  </pic:spPr>
                </pic:pic>
              </a:graphicData>
            </a:graphic>
            <wp14:sizeRelH relativeFrom="page">
              <wp14:pctWidth>0</wp14:pctWidth>
            </wp14:sizeRelH>
            <wp14:sizeRelV relativeFrom="page">
              <wp14:pctHeight>0</wp14:pctHeight>
            </wp14:sizeRelV>
          </wp:anchor>
        </w:drawing>
      </w:r>
      <w:r w:rsidRPr="000A0261">
        <w:rPr>
          <w:rFonts w:asciiTheme="minorHAnsi" w:hAnsiTheme="minorHAnsi" w:cs="Arial"/>
          <w:color w:val="000000" w:themeColor="text1"/>
          <w:sz w:val="21"/>
          <w:szCs w:val="21"/>
          <w:lang w:val="es-ES"/>
        </w:rPr>
        <w:tab/>
        <w:t>Esta ciudad solía ser la sede principal del principado en el siglo XIII. En esta localidad es donde se llevó a cabo uno de los momentos más importantes de la historia rusa que se llevó a cabo en el siglo XVI. Fue aquí donde el último miembro de la dinastía Ruirik, el mas joven Zarévich Demetrio fue asesinado. El terrible evento dio inicio a lo que después se le conoció como los tiempos difíciles de la corona y solo después de 15 años la dinastía de los Románov sucedió en el trono. Actualmente Uglich es una ciudad con mucha historia y actualmente puede ver las reliquias que alberga de la ciudad de su pasado. Tales como la Iglesia de San Demetrio sobre la Sangre Derramada. Construida en 1690 en el lugar donde el Zar Demetrio fue herido a muerte, esta la puede ver desde su llegada a la ciudad con unas murallas rojas y domos azules como si fuese un barco al Norte del Río Volga</w:t>
      </w:r>
    </w:p>
    <w:p w14:paraId="42993726" w14:textId="77777777" w:rsidR="00EB6A47" w:rsidRPr="00E42AC5" w:rsidRDefault="00EB6A47" w:rsidP="00EB6A47">
      <w:pPr>
        <w:pBdr>
          <w:top w:val="single" w:sz="2" w:space="1" w:color="auto"/>
        </w:pBdr>
        <w:jc w:val="center"/>
        <w:rPr>
          <w:rFonts w:asciiTheme="minorHAnsi" w:hAnsiTheme="minorHAnsi"/>
          <w:b/>
          <w:color w:val="000000" w:themeColor="text1"/>
          <w:sz w:val="10"/>
          <w:szCs w:val="10"/>
          <w:lang w:val="es-ES"/>
        </w:rPr>
      </w:pPr>
    </w:p>
    <w:p w14:paraId="0AE58274" w14:textId="77777777" w:rsidR="00EB6A47" w:rsidRPr="00505032" w:rsidRDefault="00EB6A47" w:rsidP="00EB6A47">
      <w:pPr>
        <w:pBdr>
          <w:top w:val="single" w:sz="2" w:space="1" w:color="auto"/>
        </w:pBdr>
        <w:spacing w:after="120"/>
        <w:jc w:val="center"/>
        <w:rPr>
          <w:rFonts w:asciiTheme="minorHAnsi" w:hAnsiTheme="minorHAnsi"/>
          <w:b/>
          <w:color w:val="000000" w:themeColor="text1"/>
          <w:lang w:val="es-ES"/>
        </w:rPr>
      </w:pPr>
      <w:r w:rsidRPr="00505032">
        <w:rPr>
          <w:rFonts w:asciiTheme="minorHAnsi" w:hAnsiTheme="minorHAnsi"/>
          <w:b/>
          <w:color w:val="000000" w:themeColor="text1"/>
          <w:lang w:val="es-ES"/>
        </w:rPr>
        <w:t>Visita p</w:t>
      </w:r>
      <w:r>
        <w:rPr>
          <w:rFonts w:asciiTheme="minorHAnsi" w:hAnsiTheme="minorHAnsi"/>
          <w:b/>
          <w:color w:val="000000" w:themeColor="text1"/>
          <w:lang w:val="es-ES"/>
        </w:rPr>
        <w:t>anorámica de la ciudad de Moscú:</w:t>
      </w:r>
    </w:p>
    <w:p w14:paraId="21CA40DC" w14:textId="77777777" w:rsidR="00EB6A47" w:rsidRPr="00EB6A47" w:rsidRDefault="00EB6A47" w:rsidP="00EB6A47">
      <w:pPr>
        <w:pStyle w:val="NormalWeb"/>
        <w:spacing w:before="0" w:beforeAutospacing="0" w:after="0" w:afterAutospacing="0"/>
        <w:jc w:val="both"/>
        <w:textAlignment w:val="baseline"/>
        <w:rPr>
          <w:rFonts w:asciiTheme="minorHAnsi" w:hAnsiTheme="minorHAnsi" w:cstheme="minorHAnsi"/>
          <w:sz w:val="22"/>
          <w:szCs w:val="22"/>
        </w:rPr>
      </w:pPr>
      <w:r w:rsidRPr="000E067E">
        <w:rPr>
          <w:rFonts w:asciiTheme="minorHAnsi" w:hAnsiTheme="minorHAnsi" w:cstheme="minorHAnsi"/>
          <w:noProof/>
          <w:sz w:val="21"/>
          <w:szCs w:val="21"/>
        </w:rPr>
        <w:drawing>
          <wp:anchor distT="0" distB="0" distL="114300" distR="114300" simplePos="0" relativeHeight="251744256" behindDoc="0" locked="0" layoutInCell="1" allowOverlap="1" wp14:anchorId="7DD05A7F" wp14:editId="3D2CC68E">
            <wp:simplePos x="0" y="0"/>
            <wp:positionH relativeFrom="column">
              <wp:posOffset>4380035</wp:posOffset>
            </wp:positionH>
            <wp:positionV relativeFrom="paragraph">
              <wp:posOffset>5421</wp:posOffset>
            </wp:positionV>
            <wp:extent cx="2419985" cy="1512570"/>
            <wp:effectExtent l="0" t="0" r="5715" b="0"/>
            <wp:wrapThrough wrapText="bothSides">
              <wp:wrapPolygon edited="0">
                <wp:start x="227" y="0"/>
                <wp:lineTo x="0" y="544"/>
                <wp:lineTo x="0" y="20675"/>
                <wp:lineTo x="227" y="21401"/>
                <wp:lineTo x="21311" y="21401"/>
                <wp:lineTo x="21538" y="20675"/>
                <wp:lineTo x="21538" y="544"/>
                <wp:lineTo x="21311" y="0"/>
                <wp:lineTo x="227" y="0"/>
              </wp:wrapPolygon>
            </wp:wrapThrough>
            <wp:docPr id="8" name="Imagen 8" descr="../../../../Desktop/krasnaya_ploshchad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krasnaya_ploshchad_5.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2419985" cy="151257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Pr="000E067E">
        <w:rPr>
          <w:rFonts w:asciiTheme="minorHAnsi" w:hAnsiTheme="minorHAnsi" w:cstheme="minorHAnsi"/>
          <w:sz w:val="21"/>
          <w:szCs w:val="21"/>
          <w:lang w:val="es-ES"/>
        </w:rPr>
        <w:tab/>
      </w:r>
      <w:r w:rsidRPr="00EB6A47">
        <w:rPr>
          <w:rFonts w:asciiTheme="minorHAnsi" w:hAnsiTheme="minorHAnsi" w:cstheme="minorHAnsi"/>
          <w:sz w:val="22"/>
          <w:szCs w:val="22"/>
          <w:bdr w:val="none" w:sz="0" w:space="0" w:color="auto" w:frame="1"/>
        </w:rPr>
        <w:t>Moscú es una ciudad que lleva acumulando historia desde su fundación en el siglo XII, desde Yuri Dolgorukiy hasta Stalin pasando por Iván II (El Grande) e Iván IV (El Terrible), estos periodos históricos forman parte de la excursión del centro histórico de Moscú. La historia de esta ciudad está relacionada con todos los acontecimientos importantes de la historia del país, desde la dinastía Riúrik (o Rúrik) hasta el día de hoy. Con sus más de 13 Millones de habitantes; es una gran mezcla de razas; escandinavos, orientales, rusos, mongoles, tártaros y más. Con estas diversas poblaciones y sus diferentes religiones y culturales por lo tanto existen diversos templos, Catedrales, Mezquitas, Sinagogas además de diferentes rasgos, costumbres, gastronomía y mucho más. Moscú no solo es historia y monumentos, es también arte, sociedad, gastronomía y mucho mas. En esta ciudad existen museos con unas de las mayores colecciones de arte y tesoros en el mundo, al alcance de todos los visitantes.</w:t>
      </w:r>
    </w:p>
    <w:p w14:paraId="6726EB8C" w14:textId="77777777" w:rsidR="00EB6A47" w:rsidRPr="00EB6A47" w:rsidRDefault="00EB6A47" w:rsidP="00EB6A47">
      <w:pPr>
        <w:jc w:val="both"/>
        <w:rPr>
          <w:rFonts w:asciiTheme="minorHAnsi" w:hAnsiTheme="minorHAnsi"/>
          <w:color w:val="000000" w:themeColor="text1"/>
          <w:sz w:val="22"/>
          <w:szCs w:val="22"/>
          <w:lang w:val="es-ES"/>
        </w:rPr>
      </w:pPr>
      <w:r w:rsidRPr="00EB6A47">
        <w:rPr>
          <w:rFonts w:asciiTheme="minorHAnsi" w:hAnsiTheme="minorHAnsi"/>
          <w:color w:val="000000" w:themeColor="text1"/>
          <w:sz w:val="22"/>
          <w:szCs w:val="22"/>
          <w:lang w:val="es-ES"/>
        </w:rPr>
        <w:tab/>
      </w:r>
      <w:r w:rsidRPr="00EB6A47">
        <w:rPr>
          <w:rFonts w:asciiTheme="minorHAnsi" w:hAnsiTheme="minorHAnsi" w:cstheme="minorHAnsi"/>
          <w:color w:val="000033"/>
          <w:sz w:val="22"/>
          <w:szCs w:val="22"/>
          <w:shd w:val="clear" w:color="auto" w:fill="FFFFFF"/>
        </w:rPr>
        <w:t xml:space="preserve">Moscú es famosa por sus numerosos monumentos históricos y arquitectónicos. </w:t>
      </w:r>
      <w:r w:rsidRPr="00EB6A47">
        <w:rPr>
          <w:rFonts w:asciiTheme="minorHAnsi" w:hAnsiTheme="minorHAnsi"/>
          <w:color w:val="000000" w:themeColor="text1"/>
          <w:sz w:val="22"/>
          <w:szCs w:val="22"/>
          <w:lang w:val="es-ES"/>
        </w:rPr>
        <w:t xml:space="preserve">Visita panorámica privada de la ciudad con guía de habla hispana, su centro histórico y sus principales monumentos: La Plaza Roja, Kremlin, el Museo de Historia, las Tiendas GUM y la Catedral de San Basilio, el Teatro de Ballet Bolshoy, la avenida Tverskaya. La Universidad Lomonósov, el convento de Novodévichi. El corazón de la capital rusa es el antiguo Kremlin, que se ubica en la cima de una colina sobre el río Moskvá. Al lado están la Plaza Roja con la majestuosa </w:t>
      </w:r>
      <w:r w:rsidRPr="00EB6A47">
        <w:rPr>
          <w:rFonts w:asciiTheme="minorHAnsi" w:hAnsiTheme="minorHAnsi"/>
          <w:i/>
          <w:color w:val="000000" w:themeColor="text1"/>
          <w:sz w:val="22"/>
          <w:szCs w:val="22"/>
          <w:lang w:val="es-ES"/>
        </w:rPr>
        <w:t>Catedral del Manto de la Virgen</w:t>
      </w:r>
      <w:r w:rsidRPr="00EB6A47">
        <w:rPr>
          <w:rFonts w:asciiTheme="minorHAnsi" w:hAnsiTheme="minorHAnsi"/>
          <w:color w:val="000000" w:themeColor="text1"/>
          <w:sz w:val="22"/>
          <w:szCs w:val="22"/>
          <w:lang w:val="es-ES"/>
        </w:rPr>
        <w:t xml:space="preserve">. </w:t>
      </w:r>
    </w:p>
    <w:p w14:paraId="5B273977" w14:textId="5E2DDE4F" w:rsidR="00EB6A47" w:rsidRPr="00EB6A47" w:rsidRDefault="00EB6A47" w:rsidP="00EB6A47">
      <w:pPr>
        <w:jc w:val="both"/>
        <w:rPr>
          <w:rFonts w:asciiTheme="minorHAnsi" w:hAnsiTheme="minorHAnsi" w:cs="Arial"/>
          <w:color w:val="000000" w:themeColor="text1"/>
          <w:sz w:val="22"/>
          <w:szCs w:val="22"/>
          <w:lang w:val="es-AR" w:eastAsia="es-AR"/>
        </w:rPr>
      </w:pPr>
      <w:r w:rsidRPr="00EB6A47">
        <w:rPr>
          <w:rFonts w:asciiTheme="minorHAnsi" w:hAnsiTheme="minorHAnsi"/>
          <w:color w:val="000000" w:themeColor="text1"/>
          <w:sz w:val="22"/>
          <w:szCs w:val="22"/>
          <w:lang w:val="es-ES"/>
        </w:rPr>
        <w:tab/>
      </w:r>
      <w:r w:rsidRPr="00EB6A47">
        <w:rPr>
          <w:rFonts w:asciiTheme="minorHAnsi" w:hAnsiTheme="minorHAnsi" w:cs="Arial"/>
          <w:bCs/>
          <w:color w:val="000000" w:themeColor="text1"/>
          <w:sz w:val="22"/>
          <w:szCs w:val="22"/>
          <w:lang w:val="es-AR" w:eastAsia="es-AR"/>
        </w:rPr>
        <w:t xml:space="preserve">La </w:t>
      </w:r>
      <w:r w:rsidRPr="00EB6A47">
        <w:rPr>
          <w:rFonts w:asciiTheme="minorHAnsi" w:hAnsiTheme="minorHAnsi" w:cs="Arial"/>
          <w:b/>
          <w:bCs/>
          <w:color w:val="000000" w:themeColor="text1"/>
          <w:sz w:val="22"/>
          <w:szCs w:val="22"/>
          <w:lang w:val="es-AR" w:eastAsia="es-AR"/>
        </w:rPr>
        <w:t>Plaza Roja de Moscú</w:t>
      </w:r>
      <w:r w:rsidRPr="00EB6A47">
        <w:rPr>
          <w:rFonts w:asciiTheme="minorHAnsi" w:hAnsiTheme="minorHAnsi" w:cs="Arial"/>
          <w:b/>
          <w:color w:val="000000" w:themeColor="text1"/>
          <w:sz w:val="22"/>
          <w:szCs w:val="22"/>
          <w:lang w:val="es-AR" w:eastAsia="es-AR"/>
        </w:rPr>
        <w:t xml:space="preserve"> </w:t>
      </w:r>
      <w:r w:rsidRPr="00EB6A47">
        <w:rPr>
          <w:rFonts w:asciiTheme="minorHAnsi" w:hAnsiTheme="minorHAnsi" w:cs="Arial"/>
          <w:color w:val="000000" w:themeColor="text1"/>
          <w:sz w:val="22"/>
          <w:szCs w:val="22"/>
          <w:lang w:val="es-AR" w:eastAsia="es-AR"/>
        </w:rPr>
        <w:t xml:space="preserve">ha vivido gran parte de los momentos más importantes de la historia del país. La esencia de Rusia se encuentra concentrada en esta Plaza: la Catedral de San Basilio, la Torre del Salvador, el Kremlin con el Palacio de Congreso y sus catedrales. </w:t>
      </w:r>
      <w:r w:rsidRPr="00EB6A47">
        <w:rPr>
          <w:rFonts w:asciiTheme="minorHAnsi" w:hAnsiTheme="minorHAnsi" w:cs="Arial"/>
          <w:color w:val="000000" w:themeColor="text1"/>
          <w:sz w:val="22"/>
          <w:szCs w:val="22"/>
          <w:lang w:val="es-ES" w:eastAsia="es-AR"/>
        </w:rPr>
        <w:t xml:space="preserve">La primera mención escrita de esta plaza data del año 1434. En aquel entonces era la </w:t>
      </w:r>
      <w:r w:rsidRPr="00EB6A47">
        <w:rPr>
          <w:rFonts w:asciiTheme="minorHAnsi" w:hAnsiTheme="minorHAnsi" w:cs="Arial"/>
          <w:color w:val="000000" w:themeColor="text1"/>
          <w:sz w:val="22"/>
          <w:szCs w:val="22"/>
          <w:lang w:val="es-ES" w:eastAsia="es-AR"/>
        </w:rPr>
        <w:lastRenderedPageBreak/>
        <w:t>principal plaza comercial de la ciudad. "</w:t>
      </w:r>
      <w:r w:rsidRPr="00EB6A47">
        <w:rPr>
          <w:rFonts w:asciiTheme="minorHAnsi" w:hAnsiTheme="minorHAnsi" w:cs="Arial"/>
          <w:color w:val="000000" w:themeColor="text1"/>
          <w:sz w:val="22"/>
          <w:szCs w:val="22"/>
          <w:lang w:val="es-AR" w:eastAsia="es-AR"/>
        </w:rPr>
        <w:t>Krásniy" - en antiguo ruso quiere decir bello o rojo. La "Bella Plaza" o "Plaza Roja" hoy es el corazón de Moscú y de toda Rusia. Se extiende - 695 m de longitud y 130 m de ancho - a lo largo del muro este del Kremlin ocupando un área de casi 70 000 metros cuadrados.</w:t>
      </w:r>
    </w:p>
    <w:p w14:paraId="0AD481BF" w14:textId="20B66AD9" w:rsidR="00EB6A47" w:rsidRPr="00EB6A47" w:rsidRDefault="00EB6A47" w:rsidP="00EB6A47">
      <w:pPr>
        <w:jc w:val="both"/>
        <w:rPr>
          <w:rFonts w:asciiTheme="minorHAnsi" w:hAnsiTheme="minorHAnsi" w:cs="Arial"/>
          <w:color w:val="000000" w:themeColor="text1"/>
          <w:sz w:val="22"/>
          <w:szCs w:val="22"/>
          <w:lang w:val="es-ES" w:eastAsia="es-AR"/>
        </w:rPr>
      </w:pPr>
      <w:r w:rsidRPr="00EB6A47">
        <w:rPr>
          <w:rFonts w:asciiTheme="minorHAnsi" w:hAnsiTheme="minorHAnsi" w:cs="Arial"/>
          <w:noProof/>
          <w:color w:val="000000" w:themeColor="text1"/>
          <w:sz w:val="22"/>
          <w:szCs w:val="22"/>
        </w:rPr>
        <w:drawing>
          <wp:anchor distT="0" distB="0" distL="114300" distR="114300" simplePos="0" relativeHeight="251745280" behindDoc="1" locked="0" layoutInCell="1" allowOverlap="1" wp14:anchorId="79C9F858" wp14:editId="7763F18E">
            <wp:simplePos x="0" y="0"/>
            <wp:positionH relativeFrom="column">
              <wp:posOffset>19050</wp:posOffset>
            </wp:positionH>
            <wp:positionV relativeFrom="paragraph">
              <wp:posOffset>38735</wp:posOffset>
            </wp:positionV>
            <wp:extent cx="1875155" cy="1828800"/>
            <wp:effectExtent l="0" t="0" r="4445" b="0"/>
            <wp:wrapTight wrapText="bothSides">
              <wp:wrapPolygon edited="0">
                <wp:start x="293" y="0"/>
                <wp:lineTo x="0" y="450"/>
                <wp:lineTo x="0" y="20550"/>
                <wp:lineTo x="146" y="21450"/>
                <wp:lineTo x="293" y="21450"/>
                <wp:lineTo x="21212" y="21450"/>
                <wp:lineTo x="21359" y="21450"/>
                <wp:lineTo x="21505" y="20550"/>
                <wp:lineTo x="21505" y="450"/>
                <wp:lineTo x="21212" y="0"/>
                <wp:lineTo x="293" y="0"/>
              </wp:wrapPolygon>
            </wp:wrapTight>
            <wp:docPr id="28" name="Рисунок 28" descr="C:\Users\Ekaterina.Piterkina\Desktop\Новая папка\IMG_6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katerina.Piterkina\Desktop\Новая папка\IMG_6829.jp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1875155" cy="182880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Pr="00EB6A47">
        <w:rPr>
          <w:rFonts w:asciiTheme="minorHAnsi" w:hAnsiTheme="minorHAnsi" w:cs="Arial"/>
          <w:color w:val="000000" w:themeColor="text1"/>
          <w:sz w:val="22"/>
          <w:szCs w:val="22"/>
          <w:lang w:val="es-ES" w:eastAsia="es-AR"/>
        </w:rPr>
        <w:tab/>
        <w:t xml:space="preserve">La </w:t>
      </w:r>
      <w:r w:rsidRPr="00EB6A47">
        <w:rPr>
          <w:rFonts w:asciiTheme="minorHAnsi" w:hAnsiTheme="minorHAnsi" w:cs="Arial"/>
          <w:b/>
          <w:i/>
          <w:color w:val="000000" w:themeColor="text1"/>
          <w:sz w:val="22"/>
          <w:szCs w:val="22"/>
          <w:lang w:val="es-ES" w:eastAsia="es-AR"/>
        </w:rPr>
        <w:t>Catedral de San Basilio</w:t>
      </w:r>
      <w:r w:rsidRPr="00EB6A47">
        <w:rPr>
          <w:rFonts w:asciiTheme="minorHAnsi" w:hAnsiTheme="minorHAnsi" w:cs="Arial"/>
          <w:color w:val="000000" w:themeColor="text1"/>
          <w:sz w:val="22"/>
          <w:szCs w:val="22"/>
          <w:lang w:val="es-ES" w:eastAsia="es-AR"/>
        </w:rPr>
        <w:t xml:space="preserve"> se ubica en la Plaza Roja, la principal plaza de Rusia, situada justo frente a la Torre de San Salvador del Kremlin, esta iglesia ortodoxa fascina por sus cúpulas que rodean al templo central, cada una con formas y colores distintos. Entre 1555 y1561, por orden del Zar ruso Iván el Terrible los arquitectos Barma y Póstnik construyeron la catedral de la Intercesión (Catedral de San Basilio) conmemorando la victoria obtenida sobre el Khanato de Kazán. S</w:t>
      </w:r>
      <w:r w:rsidRPr="00EB6A47">
        <w:rPr>
          <w:rFonts w:asciiTheme="minorHAnsi" w:hAnsiTheme="minorHAnsi" w:cs="Arial"/>
          <w:color w:val="000000" w:themeColor="text1"/>
          <w:sz w:val="22"/>
          <w:szCs w:val="22"/>
          <w:lang w:val="es-AR" w:eastAsia="es-AR"/>
        </w:rPr>
        <w:t>u historia es cuanto menos llamativa, pues precisamente, la forma de estas cúpulas se debe a los turbantes que usaban los tártaros que habían sido aniquilados en la batalla de Kazán por las tropas rusas.</w:t>
      </w:r>
      <w:r w:rsidRPr="00EB6A47">
        <w:rPr>
          <w:rFonts w:asciiTheme="minorHAnsi" w:hAnsiTheme="minorHAnsi" w:cs="Arial"/>
          <w:color w:val="000000" w:themeColor="text1"/>
          <w:sz w:val="22"/>
          <w:szCs w:val="22"/>
          <w:lang w:val="es-ES" w:eastAsia="es-AR"/>
        </w:rPr>
        <w:t xml:space="preserve"> El templo consta de 9 capillas. La torre más alta está en el centro y mide 47,5 m; precisamente en ella se encuentra la capilla de la Intercesión. En 1588 fue levantado un anexo sobre la tumba del Beato Basilio: la décima capilla. Desde entonces la catedral tiene otro nombre: Catedral de San Basilio. La Catedral es, sin duda, el símbolo de Moscú, y prácticamente, de toda Rusia; su obra más bella; arte hecho color y formas; un racimo de sensaciones sorprendentes que invaden al viajero cuando frente a ella, observa sus cúpulas tan exóticas y orientales.</w:t>
      </w:r>
    </w:p>
    <w:p w14:paraId="15822500" w14:textId="77777777" w:rsidR="00EB6A47" w:rsidRPr="00EB6A47" w:rsidRDefault="00EB6A47" w:rsidP="00EB6A47">
      <w:pPr>
        <w:jc w:val="both"/>
        <w:rPr>
          <w:rFonts w:asciiTheme="minorHAnsi" w:hAnsiTheme="minorHAnsi" w:cs="Arial"/>
          <w:color w:val="000000" w:themeColor="text1"/>
          <w:sz w:val="22"/>
          <w:szCs w:val="22"/>
          <w:lang w:val="es-ES" w:eastAsia="es-AR"/>
        </w:rPr>
      </w:pPr>
      <w:r w:rsidRPr="00EB6A47">
        <w:rPr>
          <w:rFonts w:asciiTheme="minorHAnsi" w:hAnsiTheme="minorHAnsi" w:cs="Arial"/>
          <w:color w:val="000000" w:themeColor="text1"/>
          <w:sz w:val="22"/>
          <w:szCs w:val="22"/>
          <w:lang w:val="es-ES" w:eastAsia="es-AR"/>
        </w:rPr>
        <w:tab/>
        <w:t>En el rincón noreste de la Plaza se ubican dos edificios interesantes, derribados en los años 30 y reconstruidos en 1993-1995. Se trata de la Puerta Voskresenskiye</w:t>
      </w:r>
      <w:r w:rsidRPr="00EB6A47">
        <w:rPr>
          <w:rFonts w:asciiTheme="minorHAnsi" w:hAnsiTheme="minorHAnsi" w:cs="Arial"/>
          <w:i/>
          <w:color w:val="000000" w:themeColor="text1"/>
          <w:sz w:val="22"/>
          <w:szCs w:val="22"/>
          <w:lang w:val="es-ES" w:eastAsia="es-AR"/>
        </w:rPr>
        <w:t xml:space="preserve"> Vorota</w:t>
      </w:r>
      <w:r w:rsidRPr="00EB6A47">
        <w:rPr>
          <w:rFonts w:asciiTheme="minorHAnsi" w:hAnsiTheme="minorHAnsi" w:cs="Arial"/>
          <w:color w:val="000000" w:themeColor="text1"/>
          <w:sz w:val="22"/>
          <w:szCs w:val="22"/>
          <w:lang w:val="es-ES" w:eastAsia="es-AR"/>
        </w:rPr>
        <w:t xml:space="preserve"> (de la Resurrección) con la capilla del icono de la Madre de Dios de Íver, y de la pequeña y bella </w:t>
      </w:r>
      <w:r w:rsidRPr="00EB6A47">
        <w:rPr>
          <w:rFonts w:asciiTheme="minorHAnsi" w:hAnsiTheme="minorHAnsi" w:cs="Arial"/>
          <w:b/>
          <w:i/>
          <w:color w:val="000000" w:themeColor="text1"/>
          <w:sz w:val="22"/>
          <w:szCs w:val="22"/>
          <w:lang w:val="es-ES" w:eastAsia="es-AR"/>
        </w:rPr>
        <w:t>Catedral de Kazán</w:t>
      </w:r>
      <w:r w:rsidRPr="00EB6A47">
        <w:rPr>
          <w:rFonts w:asciiTheme="minorHAnsi" w:hAnsiTheme="minorHAnsi" w:cs="Arial"/>
          <w:color w:val="000000" w:themeColor="text1"/>
          <w:sz w:val="22"/>
          <w:szCs w:val="22"/>
          <w:lang w:val="es-ES" w:eastAsia="es-AR"/>
        </w:rPr>
        <w:t xml:space="preserve"> cuyo prototipo es fechado en el siglo XVI. </w:t>
      </w:r>
    </w:p>
    <w:p w14:paraId="3CD235B6" w14:textId="77777777" w:rsidR="00EB6A47" w:rsidRPr="00EB6A47" w:rsidRDefault="00EB6A47" w:rsidP="00EB6A47">
      <w:pPr>
        <w:jc w:val="both"/>
        <w:rPr>
          <w:rFonts w:asciiTheme="minorHAnsi" w:hAnsiTheme="minorHAnsi" w:cs="Arial"/>
          <w:color w:val="000000" w:themeColor="text1"/>
          <w:sz w:val="22"/>
          <w:szCs w:val="22"/>
          <w:lang w:val="es-ES" w:eastAsia="es-AR"/>
        </w:rPr>
      </w:pPr>
      <w:r w:rsidRPr="00EB6A47">
        <w:rPr>
          <w:rFonts w:asciiTheme="minorHAnsi" w:hAnsiTheme="minorHAnsi"/>
          <w:color w:val="000000" w:themeColor="text1"/>
          <w:sz w:val="22"/>
          <w:szCs w:val="22"/>
          <w:lang w:val="es-AR" w:eastAsia="es-AR"/>
        </w:rPr>
        <w:tab/>
        <w:t xml:space="preserve">Entre la Catedral de Kazán, y la de San Basilio, se ubica un enorme edificio de estilo pseudoruso: los </w:t>
      </w:r>
      <w:r w:rsidRPr="00EB6A47">
        <w:rPr>
          <w:rFonts w:asciiTheme="minorHAnsi" w:hAnsiTheme="minorHAnsi"/>
          <w:b/>
          <w:i/>
          <w:color w:val="000000" w:themeColor="text1"/>
          <w:sz w:val="22"/>
          <w:szCs w:val="22"/>
          <w:lang w:val="es-AR" w:eastAsia="es-AR"/>
        </w:rPr>
        <w:t>almacenes GUM</w:t>
      </w:r>
      <w:r w:rsidRPr="00EB6A47">
        <w:rPr>
          <w:rFonts w:asciiTheme="minorHAnsi" w:hAnsiTheme="minorHAnsi"/>
          <w:color w:val="000000" w:themeColor="text1"/>
          <w:sz w:val="22"/>
          <w:szCs w:val="22"/>
          <w:lang w:val="es-AR" w:eastAsia="es-AR"/>
        </w:rPr>
        <w:t>, inaugurados en 1893 y reabiertos en 1953 como centro comercial. El edificio consta de tres largos pasillos de la misma longitud que la plaza, y de tres pisos. Aquí se pueden encontrar las marcas de moda más sofisticadas de todo el Mundo.</w:t>
      </w:r>
    </w:p>
    <w:p w14:paraId="6763503F" w14:textId="77777777" w:rsidR="00EB6A47" w:rsidRPr="00EB6A47" w:rsidRDefault="00EB6A47" w:rsidP="00EB6A47">
      <w:pPr>
        <w:jc w:val="both"/>
        <w:rPr>
          <w:rFonts w:asciiTheme="minorHAnsi" w:hAnsiTheme="minorHAnsi" w:cs="Arial"/>
          <w:color w:val="000000" w:themeColor="text1"/>
          <w:sz w:val="22"/>
          <w:szCs w:val="22"/>
          <w:lang w:val="es-ES" w:eastAsia="es-AR"/>
        </w:rPr>
      </w:pPr>
      <w:r w:rsidRPr="00EB6A47">
        <w:rPr>
          <w:rFonts w:asciiTheme="minorHAnsi" w:hAnsiTheme="minorHAnsi" w:cs="Arial"/>
          <w:color w:val="000000" w:themeColor="text1"/>
          <w:sz w:val="22"/>
          <w:szCs w:val="22"/>
          <w:lang w:val="es-ES" w:eastAsia="es-AR"/>
        </w:rPr>
        <w:tab/>
        <w:t xml:space="preserve">Por el norte la Plaza Roja está limitada por el majestuoso edificio del </w:t>
      </w:r>
      <w:r w:rsidRPr="00EB6A47">
        <w:rPr>
          <w:rFonts w:asciiTheme="minorHAnsi" w:hAnsiTheme="minorHAnsi" w:cs="Arial"/>
          <w:b/>
          <w:i/>
          <w:color w:val="000000" w:themeColor="text1"/>
          <w:sz w:val="22"/>
          <w:szCs w:val="22"/>
          <w:lang w:val="es-ES" w:eastAsia="es-AR"/>
        </w:rPr>
        <w:t>Museo Histórico</w:t>
      </w:r>
      <w:r w:rsidRPr="00EB6A47">
        <w:rPr>
          <w:rFonts w:asciiTheme="minorHAnsi" w:hAnsiTheme="minorHAnsi" w:cs="Arial"/>
          <w:color w:val="000000" w:themeColor="text1"/>
          <w:sz w:val="22"/>
          <w:szCs w:val="22"/>
          <w:lang w:val="es-ES" w:eastAsia="es-AR"/>
        </w:rPr>
        <w:t xml:space="preserve"> construido en los años de 1874-1883 por el arquitecto Sherwood en el estilo que se asemeja a la arquitectura de las torres del Kremlin. </w:t>
      </w:r>
    </w:p>
    <w:p w14:paraId="680A6583" w14:textId="77777777" w:rsidR="00EB6A47" w:rsidRPr="00EB6A47" w:rsidRDefault="00EB6A47" w:rsidP="00EB6A47">
      <w:pPr>
        <w:jc w:val="both"/>
        <w:rPr>
          <w:rFonts w:asciiTheme="minorHAnsi" w:hAnsiTheme="minorHAnsi"/>
          <w:color w:val="000000" w:themeColor="text1"/>
          <w:sz w:val="22"/>
          <w:szCs w:val="22"/>
          <w:lang w:val="es-AR" w:eastAsia="es-AR"/>
        </w:rPr>
      </w:pPr>
      <w:r w:rsidRPr="00EB6A47">
        <w:rPr>
          <w:rFonts w:asciiTheme="minorHAnsi" w:hAnsiTheme="minorHAnsi"/>
          <w:noProof/>
          <w:color w:val="000000" w:themeColor="text1"/>
          <w:sz w:val="22"/>
          <w:szCs w:val="22"/>
        </w:rPr>
        <w:drawing>
          <wp:anchor distT="0" distB="0" distL="114300" distR="114300" simplePos="0" relativeHeight="251743232" behindDoc="1" locked="0" layoutInCell="1" allowOverlap="1" wp14:anchorId="1979BC49" wp14:editId="61312EE3">
            <wp:simplePos x="0" y="0"/>
            <wp:positionH relativeFrom="column">
              <wp:posOffset>4825951</wp:posOffset>
            </wp:positionH>
            <wp:positionV relativeFrom="paragraph">
              <wp:posOffset>36000</wp:posOffset>
            </wp:positionV>
            <wp:extent cx="2085975" cy="1563370"/>
            <wp:effectExtent l="0" t="0" r="0" b="0"/>
            <wp:wrapTight wrapText="bothSides">
              <wp:wrapPolygon edited="0">
                <wp:start x="263" y="0"/>
                <wp:lineTo x="0" y="526"/>
                <wp:lineTo x="0" y="20354"/>
                <wp:lineTo x="132" y="21232"/>
                <wp:lineTo x="263" y="21407"/>
                <wp:lineTo x="21304" y="21407"/>
                <wp:lineTo x="21436" y="20881"/>
                <wp:lineTo x="21436" y="702"/>
                <wp:lineTo x="21304" y="0"/>
                <wp:lineTo x="263" y="0"/>
              </wp:wrapPolygon>
            </wp:wrapTight>
            <wp:docPr id="37" name="Рисунок 37" descr="C:\Users\Ekaterina.Piterkina\Desktop\Новая папка\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katerina.Piterkina\Desktop\Новая папка\full.jpg"/>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2085975" cy="156337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Pr="00EB6A47">
        <w:rPr>
          <w:rFonts w:asciiTheme="minorHAnsi" w:hAnsiTheme="minorHAnsi" w:cs="Arial"/>
          <w:color w:val="000000" w:themeColor="text1"/>
          <w:sz w:val="22"/>
          <w:szCs w:val="22"/>
          <w:lang w:val="es-ES" w:eastAsia="es-AR"/>
        </w:rPr>
        <w:tab/>
        <w:t xml:space="preserve">En el lateral derecho, junto a uno de los muros del Kremlin, se encuentra el </w:t>
      </w:r>
      <w:r w:rsidRPr="00EB6A47">
        <w:rPr>
          <w:rFonts w:asciiTheme="minorHAnsi" w:hAnsiTheme="minorHAnsi" w:cs="Arial"/>
          <w:b/>
          <w:i/>
          <w:color w:val="000000" w:themeColor="text1"/>
          <w:sz w:val="22"/>
          <w:szCs w:val="22"/>
          <w:lang w:val="es-ES" w:eastAsia="es-AR"/>
        </w:rPr>
        <w:t>Mausoleo de Vladimir Lenin</w:t>
      </w:r>
      <w:r w:rsidRPr="00EB6A47">
        <w:rPr>
          <w:rFonts w:asciiTheme="minorHAnsi" w:hAnsiTheme="minorHAnsi" w:cs="Arial"/>
          <w:color w:val="000000" w:themeColor="text1"/>
          <w:sz w:val="22"/>
          <w:szCs w:val="22"/>
          <w:lang w:val="es-ES" w:eastAsia="es-AR"/>
        </w:rPr>
        <w:t xml:space="preserve">. Construido en 1930, este monumento </w:t>
      </w:r>
      <w:r w:rsidRPr="00EB6A47">
        <w:rPr>
          <w:rFonts w:asciiTheme="minorHAnsi" w:hAnsiTheme="minorHAnsi"/>
          <w:color w:val="000000" w:themeColor="text1"/>
          <w:sz w:val="22"/>
          <w:szCs w:val="22"/>
          <w:lang w:val="es-AR" w:eastAsia="es-AR"/>
        </w:rPr>
        <w:t>arquitectónico de los tiempos soviéticos revestido con granito rojo, porfirio y labrador negro alberga el sarcófago de cristal con su cuerpo embalsamado.</w:t>
      </w:r>
    </w:p>
    <w:p w14:paraId="71E5509E" w14:textId="77777777" w:rsidR="00EB6A47" w:rsidRPr="00EB6A47" w:rsidRDefault="00EB6A47" w:rsidP="00EB6A47">
      <w:pPr>
        <w:spacing w:after="120"/>
        <w:jc w:val="both"/>
        <w:rPr>
          <w:rFonts w:asciiTheme="minorHAnsi" w:hAnsiTheme="minorHAnsi" w:cs="Arial"/>
          <w:color w:val="000000" w:themeColor="text1"/>
          <w:sz w:val="22"/>
          <w:szCs w:val="22"/>
          <w:lang w:val="es-ES"/>
        </w:rPr>
      </w:pPr>
      <w:r w:rsidRPr="00EB6A47">
        <w:rPr>
          <w:rFonts w:asciiTheme="minorHAnsi" w:hAnsiTheme="minorHAnsi"/>
          <w:color w:val="000000" w:themeColor="text1"/>
          <w:sz w:val="22"/>
          <w:szCs w:val="22"/>
          <w:lang w:val="es-ES"/>
        </w:rPr>
        <w:tab/>
        <w:t>En Moscú hay numerosos bonitos edificios modernos, entre estos están los "</w:t>
      </w:r>
      <w:r w:rsidRPr="00EB6A47">
        <w:rPr>
          <w:rFonts w:asciiTheme="minorHAnsi" w:hAnsiTheme="minorHAnsi"/>
          <w:color w:val="000000" w:themeColor="text1"/>
          <w:sz w:val="22"/>
          <w:szCs w:val="22"/>
          <w:lang w:val="ru-RU"/>
        </w:rPr>
        <w:t>7</w:t>
      </w:r>
      <w:r w:rsidRPr="00EB6A47">
        <w:rPr>
          <w:rFonts w:asciiTheme="minorHAnsi" w:hAnsiTheme="minorHAnsi"/>
          <w:color w:val="000000" w:themeColor="text1"/>
          <w:sz w:val="22"/>
          <w:szCs w:val="22"/>
          <w:lang w:val="es-ES"/>
        </w:rPr>
        <w:t xml:space="preserve"> rascacielos de Stalin" en el estilo de "empire" así como el edificio del Ministerio de Relaciones Exteriores y el de la Universidad Estatal de “Lomonósov”, o el Estadio Central Olímpico en Luzhnikí, donde en 1980 tuvieron lugar los inolvidables Juegos Olímpicos de Verano. Moscú es la ciudad de numerosos teatros y salas de conciertos, entre ellos el Teatro Bolshoy de fama mundial y Sala de Conciertos de Chaikovski.</w:t>
      </w:r>
      <w:r w:rsidRPr="00EB6A47">
        <w:rPr>
          <w:rFonts w:asciiTheme="minorHAnsi" w:hAnsiTheme="minorHAnsi" w:cs="Arial"/>
          <w:color w:val="000000" w:themeColor="text1"/>
          <w:sz w:val="22"/>
          <w:szCs w:val="22"/>
          <w:lang w:val="es-ES"/>
        </w:rPr>
        <w:t xml:space="preserve"> </w:t>
      </w:r>
    </w:p>
    <w:p w14:paraId="0552AB2C" w14:textId="77777777" w:rsidR="00EB6A47" w:rsidRPr="00AA0C5D" w:rsidRDefault="00EB6A47" w:rsidP="00EB6A47">
      <w:pPr>
        <w:pBdr>
          <w:top w:val="single" w:sz="4" w:space="1" w:color="auto"/>
        </w:pBdr>
        <w:jc w:val="center"/>
        <w:rPr>
          <w:rFonts w:asciiTheme="minorHAnsi" w:hAnsiTheme="minorHAnsi" w:cs="Arial"/>
          <w:b/>
          <w:color w:val="000000" w:themeColor="text1"/>
          <w:sz w:val="16"/>
          <w:szCs w:val="16"/>
          <w:lang w:val="es-ES" w:eastAsia="es-AR"/>
        </w:rPr>
      </w:pPr>
    </w:p>
    <w:p w14:paraId="4F7D6E81" w14:textId="77777777" w:rsidR="00EB6A47" w:rsidRPr="00623A4E" w:rsidRDefault="00EB6A47" w:rsidP="00EB6A47">
      <w:pPr>
        <w:pBdr>
          <w:top w:val="single" w:sz="4" w:space="1" w:color="auto"/>
        </w:pBdr>
        <w:spacing w:after="120"/>
        <w:jc w:val="center"/>
        <w:rPr>
          <w:rFonts w:asciiTheme="minorHAnsi" w:hAnsiTheme="minorHAnsi" w:cs="Arial"/>
          <w:b/>
          <w:color w:val="000000" w:themeColor="text1"/>
          <w:lang w:val="es-ES" w:eastAsia="es-AR"/>
        </w:rPr>
      </w:pPr>
      <w:r w:rsidRPr="00623A4E">
        <w:rPr>
          <w:rFonts w:asciiTheme="minorHAnsi" w:hAnsiTheme="minorHAnsi" w:cs="Arial"/>
          <w:b/>
          <w:color w:val="000000" w:themeColor="text1"/>
          <w:lang w:val="es-ES" w:eastAsia="es-AR"/>
        </w:rPr>
        <w:t>Visita a la Ciudadela del Kremlin con sus principales Catedrales</w:t>
      </w:r>
    </w:p>
    <w:p w14:paraId="1A053B8F" w14:textId="77777777" w:rsidR="00EB6A47" w:rsidRPr="00876D12" w:rsidRDefault="00EB6A47" w:rsidP="00EB6A47">
      <w:pPr>
        <w:jc w:val="both"/>
        <w:rPr>
          <w:rFonts w:asciiTheme="minorHAnsi" w:hAnsiTheme="minorHAnsi"/>
          <w:color w:val="000000" w:themeColor="text1"/>
          <w:sz w:val="21"/>
          <w:szCs w:val="21"/>
          <w:lang w:val="es-ES"/>
        </w:rPr>
      </w:pPr>
      <w:r w:rsidRPr="00623A4E">
        <w:rPr>
          <w:rFonts w:asciiTheme="minorHAnsi" w:hAnsiTheme="minorHAnsi" w:cs="Arial"/>
          <w:noProof/>
          <w:color w:val="000000" w:themeColor="text1"/>
          <w:sz w:val="21"/>
          <w:szCs w:val="21"/>
        </w:rPr>
        <w:drawing>
          <wp:anchor distT="0" distB="0" distL="114300" distR="114300" simplePos="0" relativeHeight="251746304" behindDoc="0" locked="0" layoutInCell="1" allowOverlap="1" wp14:anchorId="19A977D2" wp14:editId="2515E4AD">
            <wp:simplePos x="0" y="0"/>
            <wp:positionH relativeFrom="column">
              <wp:posOffset>4402455</wp:posOffset>
            </wp:positionH>
            <wp:positionV relativeFrom="paragraph">
              <wp:posOffset>34925</wp:posOffset>
            </wp:positionV>
            <wp:extent cx="2450465" cy="1633220"/>
            <wp:effectExtent l="0" t="0" r="635" b="5080"/>
            <wp:wrapSquare wrapText="bothSides"/>
            <wp:docPr id="10" name="Рисунок 12" descr="http://strana.ru/media/images/original/original21007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rana.ru/media/images/original/original21007102.jpg"/>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2450465" cy="163322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Pr="00623A4E">
        <w:rPr>
          <w:rFonts w:asciiTheme="minorHAnsi" w:hAnsiTheme="minorHAnsi" w:cs="Arial"/>
          <w:color w:val="000000" w:themeColor="text1"/>
          <w:sz w:val="21"/>
          <w:szCs w:val="21"/>
          <w:lang w:val="es-ES"/>
        </w:rPr>
        <w:t xml:space="preserve"> </w:t>
      </w:r>
      <w:r w:rsidRPr="00623A4E">
        <w:rPr>
          <w:rFonts w:asciiTheme="minorHAnsi" w:hAnsiTheme="minorHAnsi" w:cs="Arial"/>
          <w:color w:val="000000" w:themeColor="text1"/>
          <w:sz w:val="21"/>
          <w:szCs w:val="21"/>
          <w:lang w:val="es-ES"/>
        </w:rPr>
        <w:tab/>
      </w:r>
      <w:r w:rsidRPr="00876D12">
        <w:rPr>
          <w:rFonts w:asciiTheme="minorHAnsi" w:hAnsiTheme="minorHAnsi"/>
          <w:color w:val="000000" w:themeColor="text1"/>
          <w:sz w:val="21"/>
          <w:szCs w:val="21"/>
          <w:lang w:val="es-ES"/>
        </w:rPr>
        <w:t xml:space="preserve">Es la parte más antigua de Moscú. Hace 800 años, en la ribera alta del río Moskvá, por la orden del príncipe Yuri Dolgoruki (del Brazo Largo) se edificó una fortaleza de madera. El Kremlin de entonces no era grande y ocupaba menos de la vigésima parte de su área actual. A lo largo de su historia Kremlin sufrió varias reconstrucciones: a principios del siglo XIV después de la devastadora invasión tártaro-mongola la fortaleza fue rodeada de la vigorosa muralla de roble; en 1367 el Príncipe Dmitriy levantó la primera muralla de piedra. En esta misma época se construyen iglesias y cámaras de piedra. Durante el gobierno del zar Iván III Moscú deviene centro de unificación de los principados rusos, la capital de un potente Estado. De 1485 a 1495 se construyeron nuevas murallas. </w:t>
      </w:r>
    </w:p>
    <w:p w14:paraId="55CA979E" w14:textId="77777777" w:rsidR="00EB6A47" w:rsidRPr="00876D12" w:rsidRDefault="00EB6A47" w:rsidP="00EB6A47">
      <w:pPr>
        <w:spacing w:after="120"/>
        <w:jc w:val="both"/>
        <w:rPr>
          <w:rFonts w:asciiTheme="minorHAnsi" w:hAnsiTheme="minorHAnsi"/>
          <w:color w:val="000000" w:themeColor="text1"/>
          <w:sz w:val="21"/>
          <w:szCs w:val="21"/>
          <w:lang w:val="es-ES"/>
        </w:rPr>
      </w:pPr>
      <w:r w:rsidRPr="00876D12">
        <w:rPr>
          <w:rFonts w:asciiTheme="minorHAnsi" w:hAnsiTheme="minorHAnsi"/>
          <w:color w:val="000000" w:themeColor="text1"/>
          <w:sz w:val="21"/>
          <w:szCs w:val="21"/>
          <w:lang w:val="es-ES"/>
        </w:rPr>
        <w:lastRenderedPageBreak/>
        <w:tab/>
        <w:t>En el recinto del Kremlin se ubican los únicos en su género monumentos de la arquitectura antigua rusa: la Catedral de la Asunción (siglo XV), la Catedral de la Anunciación (siglo XVI), la Catedral De San Miguel Arcángel (siglo XVI), el panteón de los zares rusos, así como los famosos Cañón Zar (siglo XVI), Campana-Zarina (siglo XVIII).</w:t>
      </w:r>
    </w:p>
    <w:p w14:paraId="58276ADA" w14:textId="77777777" w:rsidR="00EB6A47" w:rsidRPr="00195D9A" w:rsidRDefault="00EB6A47" w:rsidP="00EB6A47">
      <w:pPr>
        <w:spacing w:after="120"/>
        <w:jc w:val="center"/>
        <w:rPr>
          <w:rFonts w:asciiTheme="minorHAnsi" w:hAnsiTheme="minorHAnsi"/>
          <w:b/>
          <w:color w:val="000000" w:themeColor="text1"/>
          <w:sz w:val="22"/>
          <w:szCs w:val="22"/>
          <w:lang w:val="es-ES"/>
        </w:rPr>
      </w:pPr>
      <w:r w:rsidRPr="00195D9A">
        <w:rPr>
          <w:rFonts w:asciiTheme="minorHAnsi" w:hAnsiTheme="minorHAnsi"/>
          <w:b/>
          <w:color w:val="000000" w:themeColor="text1"/>
          <w:sz w:val="22"/>
          <w:szCs w:val="22"/>
          <w:lang w:val="es-ES"/>
        </w:rPr>
        <w:t xml:space="preserve">Visita al Museo de Armería y Fondo de Diamantes en Kremlin </w:t>
      </w:r>
      <w:r w:rsidRPr="00195D9A">
        <w:rPr>
          <w:rFonts w:asciiTheme="minorHAnsi" w:hAnsiTheme="minorHAnsi" w:cs="Arial"/>
          <w:i/>
          <w:color w:val="000000" w:themeColor="text1"/>
          <w:sz w:val="22"/>
          <w:szCs w:val="22"/>
          <w:u w:val="single"/>
          <w:lang w:val="es-ES" w:eastAsia="es-AR"/>
        </w:rPr>
        <w:t>opcional (con pago adicional)</w:t>
      </w:r>
    </w:p>
    <w:p w14:paraId="7B3B20F5" w14:textId="77777777" w:rsidR="00EB6A47" w:rsidRPr="00876D12" w:rsidRDefault="00EB6A47" w:rsidP="00EB6A47">
      <w:pPr>
        <w:jc w:val="both"/>
        <w:rPr>
          <w:rFonts w:asciiTheme="minorHAnsi" w:hAnsiTheme="minorHAnsi"/>
          <w:color w:val="000000" w:themeColor="text1"/>
          <w:sz w:val="21"/>
          <w:szCs w:val="21"/>
          <w:lang w:val="es-ES"/>
        </w:rPr>
      </w:pPr>
      <w:r w:rsidRPr="00876D12">
        <w:rPr>
          <w:rFonts w:asciiTheme="minorHAnsi" w:hAnsiTheme="minorHAnsi" w:cstheme="minorHAnsi"/>
          <w:color w:val="000000" w:themeColor="text1"/>
          <w:sz w:val="21"/>
          <w:szCs w:val="21"/>
          <w:lang w:val="es-ES" w:eastAsia="es-AR"/>
        </w:rPr>
        <w:tab/>
      </w:r>
      <w:r w:rsidRPr="00876D12">
        <w:rPr>
          <w:rFonts w:asciiTheme="minorHAnsi" w:hAnsiTheme="minorHAnsi"/>
          <w:color w:val="000000" w:themeColor="text1"/>
          <w:sz w:val="21"/>
          <w:szCs w:val="21"/>
          <w:lang w:val="es-ES"/>
        </w:rPr>
        <w:t xml:space="preserve">Uno de los museos del Kremlin que representan el mayor interés es la Armería </w:t>
      </w:r>
      <w:r w:rsidRPr="00876D12">
        <w:rPr>
          <w:rFonts w:asciiTheme="minorHAnsi" w:hAnsiTheme="minorHAnsi"/>
          <w:i/>
          <w:color w:val="000000" w:themeColor="text1"/>
          <w:sz w:val="21"/>
          <w:szCs w:val="21"/>
          <w:u w:val="single"/>
          <w:lang w:val="es-ES"/>
        </w:rPr>
        <w:t>(</w:t>
      </w:r>
      <w:r w:rsidRPr="00876D12">
        <w:rPr>
          <w:rFonts w:asciiTheme="minorHAnsi" w:hAnsiTheme="minorHAnsi"/>
          <w:i/>
          <w:color w:val="FF0000"/>
          <w:sz w:val="21"/>
          <w:szCs w:val="21"/>
          <w:u w:val="single"/>
          <w:lang w:val="es-ES"/>
        </w:rPr>
        <w:t>visita opcional con pago adicional</w:t>
      </w:r>
      <w:r w:rsidRPr="00876D12">
        <w:rPr>
          <w:rFonts w:asciiTheme="minorHAnsi" w:hAnsiTheme="minorHAnsi"/>
          <w:i/>
          <w:color w:val="000000" w:themeColor="text1"/>
          <w:sz w:val="21"/>
          <w:szCs w:val="21"/>
          <w:u w:val="single"/>
          <w:lang w:val="es-ES"/>
        </w:rPr>
        <w:t>)</w:t>
      </w:r>
      <w:r w:rsidRPr="00876D12">
        <w:rPr>
          <w:rFonts w:asciiTheme="minorHAnsi" w:hAnsiTheme="minorHAnsi"/>
          <w:color w:val="000000" w:themeColor="text1"/>
          <w:sz w:val="21"/>
          <w:szCs w:val="21"/>
          <w:lang w:val="es-ES"/>
        </w:rPr>
        <w:t xml:space="preserve">, tesorería de los zares rusos, donde están presentadas colecciones rarísimas de artículos de oro y plata de los siglos XII-XIX, condecoraciones estatales antiguas rusas, carrozas y tronos de los zares, trajes de gala de los siglos XVI-XIX. </w:t>
      </w:r>
    </w:p>
    <w:p w14:paraId="266C4932" w14:textId="77777777" w:rsidR="00EB6A47" w:rsidRPr="00876D12" w:rsidRDefault="00EB6A47" w:rsidP="00EB6A47">
      <w:pPr>
        <w:jc w:val="both"/>
        <w:rPr>
          <w:rFonts w:asciiTheme="minorHAnsi" w:hAnsiTheme="minorHAnsi"/>
          <w:color w:val="000000" w:themeColor="text1"/>
          <w:sz w:val="21"/>
          <w:szCs w:val="21"/>
          <w:lang w:val="es-ES"/>
        </w:rPr>
      </w:pPr>
      <w:r w:rsidRPr="00876D12">
        <w:rPr>
          <w:rFonts w:asciiTheme="minorHAnsi" w:hAnsiTheme="minorHAnsi"/>
          <w:color w:val="000000" w:themeColor="text1"/>
          <w:sz w:val="21"/>
          <w:szCs w:val="21"/>
          <w:lang w:val="es-ES"/>
        </w:rPr>
        <w:tab/>
        <w:t xml:space="preserve">Otro museo de sumo interés que se encuentra dentro del Kremlin es el Fondo (Fundación) de Diamantes, visita </w:t>
      </w:r>
      <w:r w:rsidRPr="00876D12">
        <w:rPr>
          <w:rFonts w:asciiTheme="minorHAnsi" w:hAnsiTheme="minorHAnsi"/>
          <w:i/>
          <w:color w:val="C00000"/>
          <w:sz w:val="21"/>
          <w:szCs w:val="21"/>
          <w:u w:val="single"/>
          <w:lang w:val="es-ES" w:eastAsia="en-US"/>
        </w:rPr>
        <w:t>opcional (con pago adicional)</w:t>
      </w:r>
      <w:r w:rsidRPr="00876D12">
        <w:rPr>
          <w:rFonts w:asciiTheme="minorHAnsi" w:hAnsiTheme="minorHAnsi"/>
          <w:color w:val="000000" w:themeColor="text1"/>
          <w:sz w:val="21"/>
          <w:szCs w:val="21"/>
          <w:lang w:val="es-ES"/>
        </w:rPr>
        <w:t>, Colección única en su género de pepitas de oro y platino, diamantes y brillantes de Siberia, excelentes muestras de la joyería de los siglos XVIII-XIX.</w:t>
      </w:r>
    </w:p>
    <w:p w14:paraId="2340D61D" w14:textId="77777777" w:rsidR="00EB6A47" w:rsidRPr="00876D12" w:rsidRDefault="00EB6A47" w:rsidP="00EB6A47">
      <w:pPr>
        <w:jc w:val="both"/>
        <w:rPr>
          <w:rFonts w:asciiTheme="minorHAnsi" w:hAnsiTheme="minorHAnsi" w:cstheme="minorHAnsi"/>
          <w:color w:val="000000" w:themeColor="text1"/>
          <w:sz w:val="21"/>
          <w:szCs w:val="21"/>
          <w:lang w:val="es-ES" w:eastAsia="es-AR"/>
        </w:rPr>
      </w:pPr>
      <w:r w:rsidRPr="00876D12">
        <w:rPr>
          <w:rFonts w:asciiTheme="minorHAnsi" w:hAnsiTheme="minorHAnsi" w:cstheme="minorHAnsi"/>
          <w:color w:val="000000" w:themeColor="text1"/>
          <w:sz w:val="21"/>
          <w:szCs w:val="21"/>
          <w:lang w:val="es-ES" w:eastAsia="es-AR"/>
        </w:rPr>
        <w:tab/>
        <w:t>El Fondo de Diamantes es una colección estatal única de obras de orfebrería de alto valor histórico y material, así como de piedras en bruto y talladas, pepitas de oro y plata. Entre las mundialmente conocidas colecciones de obras de joyería este fondo ocupa uno de los principales lugares.</w:t>
      </w:r>
    </w:p>
    <w:p w14:paraId="0962CCF0" w14:textId="77777777" w:rsidR="00EB6A47" w:rsidRPr="00876D12" w:rsidRDefault="00EB6A47" w:rsidP="00EB6A47">
      <w:pPr>
        <w:jc w:val="both"/>
        <w:rPr>
          <w:rFonts w:asciiTheme="minorHAnsi" w:hAnsiTheme="minorHAnsi" w:cstheme="minorHAnsi"/>
          <w:color w:val="000000" w:themeColor="text1"/>
          <w:sz w:val="21"/>
          <w:szCs w:val="21"/>
          <w:lang w:val="es-ES" w:eastAsia="es-AR"/>
        </w:rPr>
      </w:pPr>
      <w:r w:rsidRPr="00876D12">
        <w:rPr>
          <w:rFonts w:asciiTheme="minorHAnsi" w:hAnsiTheme="minorHAnsi" w:cs="Arial"/>
          <w:noProof/>
          <w:color w:val="000000" w:themeColor="text1"/>
          <w:sz w:val="21"/>
          <w:szCs w:val="21"/>
        </w:rPr>
        <w:drawing>
          <wp:anchor distT="0" distB="0" distL="114300" distR="114300" simplePos="0" relativeHeight="251747328" behindDoc="0" locked="0" layoutInCell="1" allowOverlap="1" wp14:anchorId="150578EE" wp14:editId="0DFCF7BD">
            <wp:simplePos x="0" y="0"/>
            <wp:positionH relativeFrom="column">
              <wp:posOffset>-50800</wp:posOffset>
            </wp:positionH>
            <wp:positionV relativeFrom="paragraph">
              <wp:posOffset>55245</wp:posOffset>
            </wp:positionV>
            <wp:extent cx="3255645" cy="1844040"/>
            <wp:effectExtent l="0" t="0" r="0" b="0"/>
            <wp:wrapTight wrapText="bothSides">
              <wp:wrapPolygon edited="0">
                <wp:start x="169" y="0"/>
                <wp:lineTo x="0" y="446"/>
                <wp:lineTo x="0" y="20380"/>
                <wp:lineTo x="84" y="21273"/>
                <wp:lineTo x="169" y="21421"/>
                <wp:lineTo x="21318" y="21421"/>
                <wp:lineTo x="21402" y="21273"/>
                <wp:lineTo x="21486" y="20380"/>
                <wp:lineTo x="21486" y="446"/>
                <wp:lineTo x="21318" y="0"/>
                <wp:lineTo x="169" y="0"/>
              </wp:wrapPolygon>
            </wp:wrapTight>
            <wp:docPr id="18" name="Imagen 18" descr="../../../../Desktop/af-main-banne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ktop/af-main-banner-04.jpg"/>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3255645" cy="184404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Pr="00876D12">
        <w:rPr>
          <w:rFonts w:asciiTheme="minorHAnsi" w:hAnsiTheme="minorHAnsi" w:cstheme="minorHAnsi"/>
          <w:color w:val="000000" w:themeColor="text1"/>
          <w:sz w:val="21"/>
          <w:szCs w:val="21"/>
          <w:lang w:val="es-ES" w:eastAsia="es-AR"/>
        </w:rPr>
        <w:tab/>
        <w:t>La exposición permanente "El fondo de diamantes" fue inaugurada en 1967 en el edificio de la Armería. La colección empezó a formarse a comienzos del siglo XVIII cuando el emperador Pedro el Grande publicó un ucase para conservar las regalías y objetos de la corte, con lo cual reconoció que las joyas más importantes pertenecen no solo a la familia real, sino a todo el Estado ruso. Los atributos de la dignidad real, regalías, órdenes y adornos laicos se conservarán en un depósito especial - la cámara de los Brillantes en el palacio de Invierno (Hermitage) hasta el año 1914.</w:t>
      </w:r>
    </w:p>
    <w:p w14:paraId="2E5CC1B8" w14:textId="77777777" w:rsidR="00EB6A47" w:rsidRPr="00876D12" w:rsidRDefault="00EB6A47" w:rsidP="00EB6A47">
      <w:pPr>
        <w:jc w:val="both"/>
        <w:rPr>
          <w:rFonts w:asciiTheme="minorHAnsi" w:hAnsiTheme="minorHAnsi" w:cstheme="minorHAnsi"/>
          <w:color w:val="000000" w:themeColor="text1"/>
          <w:sz w:val="21"/>
          <w:szCs w:val="21"/>
          <w:lang w:val="es-ES" w:eastAsia="es-AR"/>
        </w:rPr>
      </w:pPr>
      <w:r w:rsidRPr="00876D12">
        <w:rPr>
          <w:rFonts w:asciiTheme="minorHAnsi" w:hAnsiTheme="minorHAnsi" w:cstheme="minorHAnsi"/>
          <w:color w:val="000000" w:themeColor="text1"/>
          <w:sz w:val="21"/>
          <w:szCs w:val="21"/>
          <w:lang w:val="es-ES" w:eastAsia="es-AR"/>
        </w:rPr>
        <w:tab/>
        <w:t xml:space="preserve">Cuando comenzó la Primera Guerra Mundial, todos los tesoros fueron rápidamente evacuados al Kremlin moscovita, y guardados en los sótanos de las edificaciones gubernamentales durante 8 años. En el año 1922 el Comité del Arte confirmó el valor histórico y artístico de los objetos de la antigua cámara de Brillantes y decidió guardarla para las futuras generaciones. </w:t>
      </w:r>
    </w:p>
    <w:p w14:paraId="378081F7" w14:textId="77777777" w:rsidR="00EB6A47" w:rsidRPr="00876D12" w:rsidRDefault="00EB6A47" w:rsidP="00EB6A47">
      <w:pPr>
        <w:jc w:val="both"/>
        <w:rPr>
          <w:rFonts w:asciiTheme="minorHAnsi" w:hAnsiTheme="minorHAnsi" w:cstheme="minorHAnsi"/>
          <w:color w:val="000000" w:themeColor="text1"/>
          <w:sz w:val="21"/>
          <w:szCs w:val="21"/>
          <w:lang w:val="es-ES" w:eastAsia="es-AR"/>
        </w:rPr>
      </w:pPr>
      <w:r w:rsidRPr="00876D12">
        <w:rPr>
          <w:rFonts w:asciiTheme="minorHAnsi" w:hAnsiTheme="minorHAnsi" w:cstheme="minorHAnsi"/>
          <w:color w:val="000000" w:themeColor="text1"/>
          <w:sz w:val="21"/>
          <w:szCs w:val="21"/>
          <w:lang w:val="es-ES" w:eastAsia="es-AR"/>
        </w:rPr>
        <w:tab/>
        <w:t xml:space="preserve">Actualmente, entre las joyas de la familia real se pueden observar las obras de los </w:t>
      </w:r>
      <w:hyperlink r:id="rId25" w:tgtFrame="_blank" w:history="1">
        <w:r w:rsidRPr="00876D12">
          <w:rPr>
            <w:rStyle w:val="Hipervnculo"/>
            <w:rFonts w:asciiTheme="minorHAnsi" w:hAnsiTheme="minorHAnsi" w:cstheme="minorHAnsi"/>
            <w:sz w:val="21"/>
            <w:szCs w:val="21"/>
            <w:lang w:val="es-ES"/>
          </w:rPr>
          <w:t>http://www.guia-moscu.com/kremlin/alexandr_b.jpg</w:t>
        </w:r>
      </w:hyperlink>
      <w:r w:rsidRPr="00876D12">
        <w:rPr>
          <w:rFonts w:asciiTheme="minorHAnsi" w:hAnsiTheme="minorHAnsi" w:cstheme="minorHAnsi"/>
          <w:color w:val="000000" w:themeColor="text1"/>
          <w:sz w:val="21"/>
          <w:szCs w:val="21"/>
          <w:lang w:val="es-ES" w:eastAsia="es-AR"/>
        </w:rPr>
        <w:t xml:space="preserve">orfebres soviéticos, cuya belleza no sede a las obras maestras del pasado. </w:t>
      </w:r>
    </w:p>
    <w:p w14:paraId="5806BD91" w14:textId="77777777" w:rsidR="00EB6A47" w:rsidRPr="00876D12" w:rsidRDefault="00EB6A47" w:rsidP="00EB6A47">
      <w:pPr>
        <w:jc w:val="both"/>
        <w:rPr>
          <w:rFonts w:asciiTheme="minorHAnsi" w:hAnsiTheme="minorHAnsi" w:cstheme="minorHAnsi"/>
          <w:color w:val="000000" w:themeColor="text1"/>
          <w:sz w:val="21"/>
          <w:szCs w:val="21"/>
          <w:lang w:val="es-ES" w:eastAsia="es-AR"/>
        </w:rPr>
      </w:pPr>
      <w:r w:rsidRPr="00876D12">
        <w:rPr>
          <w:rFonts w:asciiTheme="minorHAnsi" w:hAnsiTheme="minorHAnsi" w:cstheme="minorHAnsi"/>
          <w:color w:val="000000" w:themeColor="text1"/>
          <w:sz w:val="21"/>
          <w:szCs w:val="21"/>
          <w:lang w:val="es-ES" w:eastAsia="es-AR"/>
        </w:rPr>
        <w:t>Este tesoro se encuentra dividido en dos salas. En la primera se pueden admirar los diamantes de enormes dimensiones como el "Estrella de Yakutia" de 232 quilates, el diamante de Rusia más grande hasta la fecha.</w:t>
      </w:r>
    </w:p>
    <w:p w14:paraId="15A33F8A" w14:textId="77777777" w:rsidR="00EB6A47" w:rsidRPr="00876D12" w:rsidRDefault="00EB6A47" w:rsidP="00EB6A47">
      <w:pPr>
        <w:jc w:val="both"/>
        <w:rPr>
          <w:rFonts w:asciiTheme="minorHAnsi" w:hAnsiTheme="minorHAnsi" w:cstheme="minorHAnsi"/>
          <w:color w:val="000000" w:themeColor="text1"/>
          <w:sz w:val="21"/>
          <w:szCs w:val="21"/>
          <w:lang w:val="es-ES" w:eastAsia="es-AR"/>
        </w:rPr>
      </w:pPr>
      <w:r w:rsidRPr="00876D12">
        <w:rPr>
          <w:rFonts w:asciiTheme="minorHAnsi" w:hAnsiTheme="minorHAnsi" w:cstheme="minorHAnsi"/>
          <w:color w:val="000000" w:themeColor="text1"/>
          <w:sz w:val="21"/>
          <w:szCs w:val="21"/>
          <w:lang w:val="es-ES" w:eastAsia="es-AR"/>
        </w:rPr>
        <w:t>En la segunda sala se exhiben las llamadas "piedras históricas", entre las que se pueden mencionar:</w:t>
      </w:r>
    </w:p>
    <w:p w14:paraId="32C95F22" w14:textId="77777777" w:rsidR="00EB6A47" w:rsidRPr="00876D12" w:rsidRDefault="00EB6A47" w:rsidP="00EB6A47">
      <w:pPr>
        <w:numPr>
          <w:ilvl w:val="0"/>
          <w:numId w:val="3"/>
        </w:numPr>
        <w:ind w:left="0" w:firstLine="0"/>
        <w:jc w:val="both"/>
        <w:rPr>
          <w:rFonts w:asciiTheme="minorHAnsi" w:hAnsiTheme="minorHAnsi" w:cstheme="minorHAnsi"/>
          <w:color w:val="000000" w:themeColor="text1"/>
          <w:sz w:val="21"/>
          <w:szCs w:val="21"/>
          <w:lang w:val="es-ES" w:eastAsia="es-AR"/>
        </w:rPr>
      </w:pPr>
      <w:r w:rsidRPr="00876D12">
        <w:rPr>
          <w:rFonts w:asciiTheme="minorHAnsi" w:hAnsiTheme="minorHAnsi" w:cstheme="minorHAnsi"/>
          <w:b/>
          <w:bCs/>
          <w:color w:val="000000" w:themeColor="text1"/>
          <w:sz w:val="21"/>
          <w:szCs w:val="21"/>
          <w:lang w:val="es-ES" w:eastAsia="es-AR"/>
        </w:rPr>
        <w:t xml:space="preserve">La Gran Corona Imperial </w:t>
      </w:r>
      <w:r w:rsidRPr="00876D12">
        <w:rPr>
          <w:rFonts w:asciiTheme="minorHAnsi" w:hAnsiTheme="minorHAnsi" w:cstheme="minorHAnsi"/>
          <w:color w:val="000000" w:themeColor="text1"/>
          <w:sz w:val="21"/>
          <w:szCs w:val="21"/>
          <w:lang w:val="es-ES" w:eastAsia="es-AR"/>
        </w:rPr>
        <w:t xml:space="preserve">que fue elaborada en 1762 para la coronación de la emperatriz Catalina II. Contiene 5000 brillantes, perlas, oro, plata y está rematada con una espinela de color rojo oscuro de 398,72 quilates; </w:t>
      </w:r>
    </w:p>
    <w:p w14:paraId="7253788F" w14:textId="77777777" w:rsidR="00EB6A47" w:rsidRPr="00876D12" w:rsidRDefault="00EB6A47" w:rsidP="00EB6A47">
      <w:pPr>
        <w:numPr>
          <w:ilvl w:val="0"/>
          <w:numId w:val="3"/>
        </w:numPr>
        <w:ind w:left="0" w:firstLine="0"/>
        <w:jc w:val="both"/>
        <w:rPr>
          <w:rFonts w:asciiTheme="minorHAnsi" w:hAnsiTheme="minorHAnsi" w:cstheme="minorHAnsi"/>
          <w:color w:val="000000" w:themeColor="text1"/>
          <w:sz w:val="21"/>
          <w:szCs w:val="21"/>
          <w:lang w:val="es-ES" w:eastAsia="es-AR"/>
        </w:rPr>
      </w:pPr>
      <w:r w:rsidRPr="00876D12">
        <w:rPr>
          <w:rFonts w:asciiTheme="minorHAnsi" w:hAnsiTheme="minorHAnsi" w:cstheme="minorHAnsi"/>
          <w:color w:val="000000" w:themeColor="text1"/>
          <w:sz w:val="21"/>
          <w:szCs w:val="21"/>
          <w:lang w:val="es-ES" w:eastAsia="es-AR"/>
        </w:rPr>
        <w:t xml:space="preserve">Otra piedra histórica forma parte de la pulsera de oro y es un brillante plano con la imagen en </w:t>
      </w:r>
      <w:r w:rsidRPr="00876D12">
        <w:rPr>
          <w:rFonts w:asciiTheme="minorHAnsi" w:hAnsiTheme="minorHAnsi" w:cstheme="minorHAnsi"/>
          <w:b/>
          <w:bCs/>
          <w:color w:val="000000" w:themeColor="text1"/>
          <w:sz w:val="21"/>
          <w:szCs w:val="21"/>
          <w:lang w:val="es-ES" w:eastAsia="es-AR"/>
        </w:rPr>
        <w:t>miniatura del Emperador</w:t>
      </w:r>
      <w:r w:rsidRPr="00876D12">
        <w:rPr>
          <w:rFonts w:asciiTheme="minorHAnsi" w:hAnsiTheme="minorHAnsi" w:cstheme="minorHAnsi"/>
          <w:color w:val="000000" w:themeColor="text1"/>
          <w:sz w:val="21"/>
          <w:szCs w:val="21"/>
          <w:lang w:val="es-ES" w:eastAsia="es-AR"/>
        </w:rPr>
        <w:t xml:space="preserve"> Alejandro I. Entre los brillantes planos está el más </w:t>
      </w:r>
      <w:hyperlink r:id="rId26" w:tgtFrame="_blank" w:history="1">
        <w:r w:rsidRPr="00876D12">
          <w:rPr>
            <w:rStyle w:val="Hipervnculo"/>
            <w:rFonts w:asciiTheme="minorHAnsi" w:hAnsiTheme="minorHAnsi" w:cstheme="minorHAnsi"/>
            <w:sz w:val="21"/>
            <w:szCs w:val="21"/>
            <w:lang w:val="es-ES"/>
          </w:rPr>
          <w:t>http://www.guia-moscu.com/kremlin/sha_b.jpg</w:t>
        </w:r>
      </w:hyperlink>
      <w:r w:rsidRPr="00876D12">
        <w:rPr>
          <w:rFonts w:asciiTheme="minorHAnsi" w:hAnsiTheme="minorHAnsi" w:cstheme="minorHAnsi"/>
          <w:color w:val="000000" w:themeColor="text1"/>
          <w:sz w:val="21"/>
          <w:szCs w:val="21"/>
          <w:lang w:val="es-ES" w:eastAsia="es-AR"/>
        </w:rPr>
        <w:t xml:space="preserve">grande del mundo con una superficie de 7 cm². </w:t>
      </w:r>
    </w:p>
    <w:p w14:paraId="074504A8" w14:textId="77777777" w:rsidR="00EB6A47" w:rsidRPr="00876D12" w:rsidRDefault="00EB6A47" w:rsidP="009A2376">
      <w:pPr>
        <w:numPr>
          <w:ilvl w:val="0"/>
          <w:numId w:val="3"/>
        </w:numPr>
        <w:pBdr>
          <w:bottom w:val="thickThinSmallGap" w:sz="24" w:space="1" w:color="auto"/>
        </w:pBdr>
        <w:spacing w:after="120"/>
        <w:ind w:left="0" w:firstLine="0"/>
        <w:jc w:val="both"/>
        <w:rPr>
          <w:rFonts w:asciiTheme="minorHAnsi" w:hAnsiTheme="minorHAnsi" w:cstheme="minorHAnsi"/>
          <w:color w:val="000000" w:themeColor="text1"/>
          <w:sz w:val="21"/>
          <w:szCs w:val="21"/>
          <w:lang w:val="es-ES" w:eastAsia="es-AR"/>
        </w:rPr>
      </w:pPr>
      <w:r w:rsidRPr="00876D12">
        <w:rPr>
          <w:rFonts w:asciiTheme="minorHAnsi" w:hAnsiTheme="minorHAnsi" w:cstheme="minorHAnsi"/>
          <w:color w:val="000000" w:themeColor="text1"/>
          <w:sz w:val="21"/>
          <w:szCs w:val="21"/>
          <w:lang w:val="es-ES" w:eastAsia="es-AR"/>
        </w:rPr>
        <w:t>La única piedra histórica sin marco es</w:t>
      </w:r>
      <w:r w:rsidRPr="00876D12">
        <w:rPr>
          <w:rFonts w:asciiTheme="minorHAnsi" w:hAnsiTheme="minorHAnsi" w:cstheme="minorHAnsi"/>
          <w:b/>
          <w:bCs/>
          <w:color w:val="000000" w:themeColor="text1"/>
          <w:sz w:val="21"/>
          <w:szCs w:val="21"/>
          <w:lang w:val="es-ES" w:eastAsia="es-AR"/>
        </w:rPr>
        <w:t xml:space="preserve"> el diamante Shá</w:t>
      </w:r>
      <w:r w:rsidRPr="00876D12">
        <w:rPr>
          <w:rFonts w:asciiTheme="minorHAnsi" w:hAnsiTheme="minorHAnsi" w:cstheme="minorHAnsi"/>
          <w:color w:val="000000" w:themeColor="text1"/>
          <w:sz w:val="21"/>
          <w:szCs w:val="21"/>
          <w:lang w:val="es-ES" w:eastAsia="es-AR"/>
        </w:rPr>
        <w:t xml:space="preserve"> - uno de los más antiguos de la India, sobre las facetas del cual hay inscripciones persas que cuentan de su historia.</w:t>
      </w:r>
    </w:p>
    <w:p w14:paraId="62118896" w14:textId="77777777" w:rsidR="00BD2ECA" w:rsidRPr="00BD2ECA" w:rsidRDefault="00BD2ECA" w:rsidP="00BD2ECA">
      <w:pPr>
        <w:spacing w:after="60"/>
        <w:jc w:val="center"/>
        <w:rPr>
          <w:rFonts w:asciiTheme="minorHAnsi" w:eastAsia="Times" w:hAnsiTheme="minorHAnsi" w:cs="Calibri"/>
          <w:b/>
          <w:caps/>
          <w:sz w:val="22"/>
          <w:szCs w:val="22"/>
          <w:lang w:val="es-ES" w:eastAsia="es-AR"/>
        </w:rPr>
      </w:pPr>
      <w:r w:rsidRPr="00BD2ECA">
        <w:rPr>
          <w:rFonts w:asciiTheme="minorHAnsi" w:hAnsiTheme="minorHAnsi" w:cstheme="minorHAnsi"/>
          <w:b/>
          <w:sz w:val="22"/>
          <w:szCs w:val="22"/>
        </w:rPr>
        <w:t xml:space="preserve">MATRIOSHKA RUSA </w:t>
      </w:r>
      <w:r w:rsidRPr="00BD2ECA">
        <w:rPr>
          <w:rFonts w:asciiTheme="minorHAnsi" w:hAnsiTheme="minorHAnsi" w:cstheme="minorHAnsi"/>
          <w:b/>
          <w:sz w:val="22"/>
          <w:szCs w:val="22"/>
          <w:lang w:val="es-ES"/>
        </w:rPr>
        <w:t>–</w:t>
      </w:r>
      <w:r w:rsidRPr="00BD2ECA">
        <w:rPr>
          <w:rFonts w:asciiTheme="minorHAnsi" w:eastAsia="Times" w:hAnsiTheme="minorHAnsi" w:cs="Calibri"/>
          <w:b/>
          <w:caps/>
          <w:sz w:val="22"/>
          <w:szCs w:val="22"/>
          <w:lang w:val="es-ES" w:eastAsia="es-AR"/>
        </w:rPr>
        <w:t xml:space="preserve"> </w:t>
      </w:r>
      <w:r w:rsidRPr="00BD2ECA">
        <w:rPr>
          <w:rFonts w:asciiTheme="minorHAnsi" w:hAnsiTheme="minorHAnsi" w:cstheme="minorHAnsi"/>
          <w:b/>
          <w:sz w:val="22"/>
          <w:szCs w:val="22"/>
        </w:rPr>
        <w:t>muñecas de madera típicas y tradicionales de Rusia</w:t>
      </w:r>
    </w:p>
    <w:p w14:paraId="55B1DF9F" w14:textId="77777777" w:rsidR="00BD2ECA" w:rsidRPr="00BD2ECA" w:rsidRDefault="00BD2ECA" w:rsidP="00BD2ECA">
      <w:pPr>
        <w:jc w:val="both"/>
        <w:rPr>
          <w:rFonts w:asciiTheme="minorHAnsi" w:hAnsiTheme="minorHAnsi" w:cs="Andalus"/>
          <w:sz w:val="21"/>
          <w:szCs w:val="21"/>
          <w:lang w:val="es-ES"/>
        </w:rPr>
      </w:pPr>
      <w:r>
        <w:rPr>
          <w:rFonts w:cs="Calibri"/>
          <w:noProof/>
          <w:color w:val="000000"/>
        </w:rPr>
        <w:drawing>
          <wp:anchor distT="0" distB="0" distL="114300" distR="114300" simplePos="0" relativeHeight="251749376" behindDoc="1" locked="0" layoutInCell="1" allowOverlap="1" wp14:anchorId="784181E3" wp14:editId="0420D4A2">
            <wp:simplePos x="0" y="0"/>
            <wp:positionH relativeFrom="column">
              <wp:posOffset>5380258</wp:posOffset>
            </wp:positionH>
            <wp:positionV relativeFrom="paragraph">
              <wp:posOffset>40201</wp:posOffset>
            </wp:positionV>
            <wp:extent cx="1406525" cy="1406525"/>
            <wp:effectExtent l="0" t="0" r="3175" b="3175"/>
            <wp:wrapTight wrapText="bothSides">
              <wp:wrapPolygon edited="0">
                <wp:start x="0" y="0"/>
                <wp:lineTo x="0" y="21454"/>
                <wp:lineTo x="21454" y="21454"/>
                <wp:lineTo x="2145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27" cstate="screen">
                      <a:extLst>
                        <a:ext uri="{28A0092B-C50C-407E-A947-70E740481C1C}">
                          <a14:useLocalDpi xmlns:a14="http://schemas.microsoft.com/office/drawing/2010/main"/>
                        </a:ext>
                      </a:extLst>
                    </a:blip>
                    <a:stretch>
                      <a:fillRect/>
                    </a:stretch>
                  </pic:blipFill>
                  <pic:spPr>
                    <a:xfrm>
                      <a:off x="0" y="0"/>
                      <a:ext cx="1406525" cy="1406525"/>
                    </a:xfrm>
                    <a:prstGeom prst="rect">
                      <a:avLst/>
                    </a:prstGeom>
                  </pic:spPr>
                </pic:pic>
              </a:graphicData>
            </a:graphic>
            <wp14:sizeRelH relativeFrom="page">
              <wp14:pctWidth>0</wp14:pctWidth>
            </wp14:sizeRelH>
            <wp14:sizeRelV relativeFrom="page">
              <wp14:pctHeight>0</wp14:pctHeight>
            </wp14:sizeRelV>
          </wp:anchor>
        </w:drawing>
      </w:r>
      <w:r w:rsidRPr="00BD2ECA">
        <w:rPr>
          <w:rFonts w:asciiTheme="minorHAnsi" w:hAnsiTheme="minorHAnsi" w:cs="Calibri"/>
          <w:color w:val="000000"/>
          <w:sz w:val="21"/>
          <w:szCs w:val="21"/>
        </w:rPr>
        <w:t> </w:t>
      </w:r>
      <w:r w:rsidRPr="00BD2ECA">
        <w:rPr>
          <w:rFonts w:asciiTheme="minorHAnsi" w:hAnsiTheme="minorHAnsi" w:cs="Calibri"/>
          <w:color w:val="000000"/>
          <w:sz w:val="21"/>
          <w:szCs w:val="21"/>
        </w:rPr>
        <w:tab/>
      </w:r>
      <w:r w:rsidRPr="00BD2ECA">
        <w:rPr>
          <w:rFonts w:asciiTheme="minorHAnsi" w:hAnsiTheme="minorHAnsi" w:cs="Andalus"/>
          <w:sz w:val="21"/>
          <w:szCs w:val="21"/>
          <w:lang w:val="es-ES"/>
        </w:rPr>
        <w:t xml:space="preserve">Durante la navegación del barco los turistas podrán participar en múltiples actividades </w:t>
      </w:r>
      <w:r w:rsidRPr="00BD2ECA">
        <w:rPr>
          <w:rFonts w:asciiTheme="minorHAnsi" w:eastAsia="Times New Roman" w:hAnsiTheme="minorHAnsi" w:cs="Arial"/>
          <w:sz w:val="21"/>
          <w:szCs w:val="21"/>
        </w:rPr>
        <w:t xml:space="preserve">de entretenimiento a bordo </w:t>
      </w:r>
      <w:r w:rsidRPr="00BD2ECA">
        <w:rPr>
          <w:rFonts w:asciiTheme="minorHAnsi" w:hAnsiTheme="minorHAnsi" w:cs="Andalus"/>
          <w:sz w:val="21"/>
          <w:szCs w:val="21"/>
          <w:lang w:val="es-ES"/>
        </w:rPr>
        <w:t xml:space="preserve">que ofrece la tripulación del crucero como son: clases del idioma ruso, información sobre la cultura, tradiciones y costumbres locales, </w:t>
      </w:r>
      <w:r w:rsidRPr="00BD2ECA">
        <w:rPr>
          <w:rFonts w:asciiTheme="minorHAnsi" w:eastAsia="Times New Roman" w:hAnsiTheme="minorHAnsi"/>
          <w:sz w:val="21"/>
          <w:szCs w:val="21"/>
          <w:lang w:val="es-ES" w:eastAsia="ru-RU"/>
        </w:rPr>
        <w:t xml:space="preserve">lectura sobre los cuentos de hadas rusos, y lectura de la historia y cultura de Rusia, </w:t>
      </w:r>
      <w:r w:rsidRPr="00BD2ECA">
        <w:rPr>
          <w:rFonts w:asciiTheme="minorHAnsi" w:hAnsiTheme="minorHAnsi" w:cs="Andalus"/>
          <w:sz w:val="21"/>
          <w:szCs w:val="21"/>
          <w:lang w:val="es-ES"/>
        </w:rPr>
        <w:t xml:space="preserve">clases de canciones y danzas rusas acompañado con la música en vivo. Una de las actividades de un interés especial es la clase </w:t>
      </w:r>
      <w:r w:rsidRPr="00BD2ECA">
        <w:rPr>
          <w:rFonts w:asciiTheme="minorHAnsi" w:eastAsia="Times New Roman" w:hAnsiTheme="minorHAnsi"/>
          <w:sz w:val="21"/>
          <w:szCs w:val="21"/>
          <w:lang w:val="es-ES" w:eastAsia="ru-RU"/>
        </w:rPr>
        <w:t xml:space="preserve">de pinturas de Matrioshka </w:t>
      </w:r>
      <w:r w:rsidRPr="00BD2ECA">
        <w:rPr>
          <w:rFonts w:asciiTheme="minorHAnsi" w:hAnsiTheme="minorHAnsi" w:cstheme="minorHAnsi"/>
          <w:sz w:val="21"/>
          <w:szCs w:val="21"/>
          <w:lang w:val="es-ES"/>
        </w:rPr>
        <w:t xml:space="preserve">– </w:t>
      </w:r>
      <w:r w:rsidRPr="00BD2ECA">
        <w:rPr>
          <w:rFonts w:asciiTheme="minorHAnsi" w:eastAsia="Times New Roman" w:hAnsiTheme="minorHAnsi"/>
          <w:sz w:val="21"/>
          <w:szCs w:val="21"/>
          <w:lang w:val="es-ES" w:eastAsia="ru-RU"/>
        </w:rPr>
        <w:t>muñeca rusa típica nacional de madera.</w:t>
      </w:r>
    </w:p>
    <w:p w14:paraId="23DCBDA4" w14:textId="77777777" w:rsidR="00BD2ECA" w:rsidRPr="00BD2ECA" w:rsidRDefault="00BD2ECA" w:rsidP="00BD2ECA">
      <w:pPr>
        <w:jc w:val="both"/>
        <w:rPr>
          <w:rFonts w:asciiTheme="minorHAnsi" w:hAnsiTheme="minorHAnsi" w:cs="Calibri"/>
          <w:color w:val="000000"/>
          <w:sz w:val="21"/>
          <w:szCs w:val="21"/>
        </w:rPr>
      </w:pPr>
      <w:r w:rsidRPr="00BD2ECA">
        <w:rPr>
          <w:rFonts w:asciiTheme="minorHAnsi" w:hAnsiTheme="minorHAnsi" w:cs="Calibri"/>
          <w:color w:val="000000"/>
          <w:sz w:val="21"/>
          <w:szCs w:val="21"/>
        </w:rPr>
        <w:tab/>
        <w:t xml:space="preserve">La Matrioshka, uno de los souvenirs rusos más conocidos en el Mundo, apareció a fines del siglo XVIII y se hizo mundialmente conocida luego de ser llevada y presentada en el año 1900 en la exposición Universal de París, donde asombró y encantó a todos. </w:t>
      </w:r>
      <w:r w:rsidRPr="00BD2ECA">
        <w:rPr>
          <w:rFonts w:asciiTheme="minorHAnsi" w:hAnsiTheme="minorHAnsi" w:cstheme="minorHAnsi"/>
          <w:sz w:val="21"/>
          <w:szCs w:val="21"/>
        </w:rPr>
        <w:t xml:space="preserve">Esta muñeca fue pintada por el pintor Maliutin y fue expuesta en la feria internacional de Paris en 1900, donde ganó una medalla de oro por su originalidad. </w:t>
      </w:r>
      <w:r w:rsidRPr="00BD2ECA">
        <w:rPr>
          <w:rFonts w:asciiTheme="minorHAnsi" w:hAnsiTheme="minorHAnsi" w:cs="Calibri"/>
          <w:color w:val="000000"/>
          <w:sz w:val="21"/>
          <w:szCs w:val="21"/>
        </w:rPr>
        <w:t xml:space="preserve">La Matrioshka representa el juego de algunas muñecas de distintos tamaños, hechas así para que en cada una pueda encontrase otra. Su nombre "matrioshka" proviene de la palabra “Matrona”, muy popular en la antigua Rusia que significa </w:t>
      </w:r>
      <w:r w:rsidRPr="00BD2ECA">
        <w:rPr>
          <w:rFonts w:asciiTheme="minorHAnsi" w:hAnsiTheme="minorHAnsi" w:cs="Calibri"/>
          <w:color w:val="000000"/>
          <w:sz w:val="21"/>
          <w:szCs w:val="21"/>
        </w:rPr>
        <w:lastRenderedPageBreak/>
        <w:t>"madre". Desde aquellos tiempos y hasta el día de hoy la historia de esta encantadora muñeca rusa ha sido enriquecida por numerosas leyendas. La más difundida dice que es protectora del hogar, que guarda, cuida y lleva dentro de sí a todos y que es la que en los momentos de peligro abre su vientre para esconder y proteger a la familia. Otras, que puede cumplirse algún deseo profundo y espiritual si es escrito en un papelito y se le deja durante dos noches en la penúltima muñequita.</w:t>
      </w:r>
    </w:p>
    <w:p w14:paraId="6663FF1D" w14:textId="77777777" w:rsidR="00BD2ECA" w:rsidRPr="00BD2ECA" w:rsidRDefault="00BD2ECA" w:rsidP="00BD2ECA">
      <w:pPr>
        <w:jc w:val="both"/>
        <w:rPr>
          <w:rFonts w:asciiTheme="minorHAnsi" w:hAnsiTheme="minorHAnsi" w:cstheme="minorHAnsi"/>
          <w:sz w:val="21"/>
          <w:szCs w:val="21"/>
        </w:rPr>
      </w:pPr>
      <w:r w:rsidRPr="00BD2ECA">
        <w:rPr>
          <w:rFonts w:asciiTheme="minorHAnsi" w:hAnsiTheme="minorHAnsi" w:cs="Calibri"/>
          <w:color w:val="000000"/>
          <w:sz w:val="21"/>
          <w:szCs w:val="21"/>
        </w:rPr>
        <w:tab/>
        <w:t xml:space="preserve">Hoy día sigue asombrándonos con la mirada comprensiva de su rostro afable y sereno, como si comprendiera nuestras angustias y quisiera transmitirnos el calor de las habilidosas manos que la crearon. </w:t>
      </w:r>
      <w:r w:rsidRPr="00BD2ECA">
        <w:rPr>
          <w:rFonts w:asciiTheme="minorHAnsi" w:hAnsiTheme="minorHAnsi" w:cstheme="minorHAnsi"/>
          <w:sz w:val="21"/>
          <w:szCs w:val="21"/>
        </w:rPr>
        <w:t>Actualmente, en Rusia existen varios centros donde se producen y se pintan las famosas muñecas de madera - Matrioshkas. Los más conocidos de ellos se encuentran en las ciudades Serguiev Posad (Zagorsk), Semenov, Maidana y Viatka.</w:t>
      </w:r>
    </w:p>
    <w:p w14:paraId="253EE0C4" w14:textId="77777777" w:rsidR="00BD2ECA" w:rsidRPr="00BD2ECA" w:rsidRDefault="00BD2ECA" w:rsidP="00BD2ECA">
      <w:pPr>
        <w:pBdr>
          <w:bottom w:val="single" w:sz="4" w:space="1" w:color="auto"/>
        </w:pBdr>
        <w:spacing w:after="120"/>
        <w:jc w:val="both"/>
        <w:rPr>
          <w:rFonts w:asciiTheme="minorHAnsi" w:hAnsiTheme="minorHAnsi" w:cs="Calibri"/>
          <w:color w:val="000000"/>
          <w:sz w:val="21"/>
          <w:szCs w:val="21"/>
        </w:rPr>
      </w:pPr>
      <w:r w:rsidRPr="00BD2ECA">
        <w:rPr>
          <w:rFonts w:asciiTheme="minorHAnsi" w:hAnsiTheme="minorHAnsi" w:cs="Calibri"/>
          <w:color w:val="000000"/>
          <w:sz w:val="21"/>
          <w:szCs w:val="21"/>
        </w:rPr>
        <w:t> </w:t>
      </w:r>
      <w:r w:rsidRPr="00BD2ECA">
        <w:rPr>
          <w:rFonts w:asciiTheme="minorHAnsi" w:hAnsiTheme="minorHAnsi" w:cs="Calibri"/>
          <w:color w:val="000000"/>
          <w:sz w:val="21"/>
          <w:szCs w:val="21"/>
        </w:rPr>
        <w:tab/>
        <w:t>La técnica para crear estas muñecas se ha mantenido constante a través del tiempo. Las Matrioshkas se realizan con madera de tilo y de abedul, los cuales son cortados durante la primavera, cuando están llenos de savia, ¡y son conservados al aire libre durante dos años! Solamente un especialista profesional de madera puede decir cuando el árbol está listo para la elaboración de la muñeca. Luego la forma se hace sobre un torno. La más pequeña de las muñecas, que no se abrirá, es la que se hace primera. Antes de pintar las muñecas, las cubren con un pegamiento (laca) especial. Después de esto las pintan a mano, las barnizan y las dejan en habitaciones especiales para el secado.</w:t>
      </w:r>
    </w:p>
    <w:p w14:paraId="78BDF8A7" w14:textId="77777777" w:rsidR="0046500A" w:rsidRPr="00774B21" w:rsidRDefault="0046500A" w:rsidP="0046500A">
      <w:pPr>
        <w:pBdr>
          <w:top w:val="single" w:sz="2" w:space="1" w:color="auto"/>
          <w:left w:val="single" w:sz="2" w:space="4" w:color="auto"/>
          <w:bottom w:val="single" w:sz="2" w:space="1" w:color="auto"/>
          <w:right w:val="single" w:sz="2" w:space="4" w:color="auto"/>
        </w:pBdr>
        <w:ind w:left="284"/>
        <w:rPr>
          <w:rFonts w:ascii="Calibri" w:eastAsia="Calibri" w:hAnsi="Calibri"/>
          <w:b/>
          <w:bCs/>
          <w:i/>
          <w:iCs/>
          <w:sz w:val="21"/>
          <w:szCs w:val="21"/>
          <w:u w:val="single"/>
          <w:lang w:val="es-ES" w:eastAsia="en-US"/>
        </w:rPr>
      </w:pPr>
      <w:r w:rsidRPr="00774B21">
        <w:rPr>
          <w:rFonts w:ascii="Calibri" w:eastAsia="Calibri" w:hAnsi="Calibri"/>
          <w:b/>
          <w:bCs/>
          <w:i/>
          <w:iCs/>
          <w:sz w:val="21"/>
          <w:szCs w:val="21"/>
          <w:u w:val="single"/>
          <w:lang w:val="es-ES" w:eastAsia="en-US"/>
        </w:rPr>
        <w:t xml:space="preserve">NOTA: </w:t>
      </w:r>
    </w:p>
    <w:p w14:paraId="2AF925EA" w14:textId="77777777" w:rsidR="0046500A" w:rsidRPr="00774B21" w:rsidRDefault="0046500A" w:rsidP="0046500A">
      <w:pPr>
        <w:pBdr>
          <w:top w:val="single" w:sz="2" w:space="1" w:color="auto"/>
          <w:left w:val="single" w:sz="2" w:space="4" w:color="auto"/>
          <w:bottom w:val="single" w:sz="2" w:space="1" w:color="auto"/>
          <w:right w:val="single" w:sz="2" w:space="4" w:color="auto"/>
        </w:pBdr>
        <w:ind w:left="284"/>
        <w:jc w:val="both"/>
        <w:rPr>
          <w:rFonts w:ascii="Calibri" w:eastAsia="Calibri" w:hAnsi="Calibri"/>
          <w:b/>
          <w:bCs/>
          <w:i/>
          <w:iCs/>
          <w:sz w:val="21"/>
          <w:szCs w:val="21"/>
          <w:lang w:val="es-ES" w:eastAsia="en-US"/>
        </w:rPr>
      </w:pPr>
      <w:r w:rsidRPr="00774B21">
        <w:rPr>
          <w:rFonts w:asciiTheme="minorHAnsi" w:hAnsiTheme="minorHAnsi"/>
          <w:sz w:val="21"/>
          <w:szCs w:val="21"/>
          <w:lang w:eastAsia="en-US"/>
        </w:rPr>
        <w:t xml:space="preserve">* </w:t>
      </w:r>
      <w:r w:rsidRPr="00774B21">
        <w:rPr>
          <w:rFonts w:asciiTheme="minorHAnsi" w:hAnsiTheme="minorHAnsi"/>
          <w:b/>
          <w:sz w:val="21"/>
          <w:szCs w:val="21"/>
          <w:lang w:eastAsia="en-US"/>
        </w:rPr>
        <w:t xml:space="preserve">Referente de las visitas </w:t>
      </w:r>
      <w:r w:rsidRPr="00774B21">
        <w:rPr>
          <w:rFonts w:asciiTheme="minorHAnsi" w:hAnsiTheme="minorHAnsi"/>
          <w:b/>
          <w:i/>
          <w:sz w:val="21"/>
          <w:szCs w:val="21"/>
          <w:u w:val="single"/>
          <w:lang w:eastAsia="en-US"/>
        </w:rPr>
        <w:t>opcionales</w:t>
      </w:r>
      <w:r w:rsidRPr="00774B21">
        <w:rPr>
          <w:rFonts w:asciiTheme="minorHAnsi" w:hAnsiTheme="minorHAnsi"/>
          <w:b/>
          <w:sz w:val="21"/>
          <w:szCs w:val="21"/>
          <w:lang w:eastAsia="en-US"/>
        </w:rPr>
        <w:t xml:space="preserve"> en Moscú y San Petersburgo: favor de solicitar la cotización correspondiente con anticipación (antes de salida de viaje) tomando en cuenta que la prestación de estos servicios está sujeto a disponibilidad y autorización del proveedor de Rusia. *</w:t>
      </w:r>
    </w:p>
    <w:p w14:paraId="03C98CBF" w14:textId="0EEDAD36" w:rsidR="008E44D4" w:rsidRPr="005A18B1" w:rsidRDefault="008E44D4" w:rsidP="00EB6A47">
      <w:pPr>
        <w:spacing w:after="120"/>
        <w:jc w:val="center"/>
        <w:rPr>
          <w:rFonts w:asciiTheme="minorHAnsi" w:hAnsiTheme="minorHAnsi"/>
          <w:sz w:val="22"/>
          <w:szCs w:val="22"/>
          <w:lang w:val="es-ES"/>
        </w:rPr>
      </w:pPr>
    </w:p>
    <w:sectPr w:rsidR="008E44D4" w:rsidRPr="005A18B1" w:rsidSect="003D04A2">
      <w:footerReference w:type="even" r:id="rId28"/>
      <w:footerReference w:type="default" r:id="rId2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5D94F" w14:textId="77777777" w:rsidR="00C91A36" w:rsidRDefault="00C91A36" w:rsidP="00EA0CFC">
      <w:r>
        <w:separator/>
      </w:r>
    </w:p>
  </w:endnote>
  <w:endnote w:type="continuationSeparator" w:id="0">
    <w:p w14:paraId="1A8C78C1" w14:textId="77777777" w:rsidR="00C91A36" w:rsidRDefault="00C91A36" w:rsidP="00EA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ndalus">
    <w:altName w:val="Times New Roman"/>
    <w:panose1 w:val="020B06040202020202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08AA6" w14:textId="77777777" w:rsidR="00EA0CFC" w:rsidRDefault="00EA0CFC" w:rsidP="0034224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57BBE9" w14:textId="77777777" w:rsidR="00EA0CFC" w:rsidRDefault="00EA0CFC" w:rsidP="00EA0CF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6DE84" w14:textId="77777777" w:rsidR="00EA0CFC" w:rsidRDefault="00EA0CFC" w:rsidP="0034224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74A42">
      <w:rPr>
        <w:rStyle w:val="Nmerodepgina"/>
        <w:noProof/>
      </w:rPr>
      <w:t>1</w:t>
    </w:r>
    <w:r>
      <w:rPr>
        <w:rStyle w:val="Nmerodepgina"/>
      </w:rPr>
      <w:fldChar w:fldCharType="end"/>
    </w:r>
  </w:p>
  <w:p w14:paraId="25D096D3" w14:textId="77777777" w:rsidR="00EA0CFC" w:rsidRDefault="00EA0CFC" w:rsidP="00EA0CF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6CB31" w14:textId="77777777" w:rsidR="00C91A36" w:rsidRDefault="00C91A36" w:rsidP="00EA0CFC">
      <w:r>
        <w:separator/>
      </w:r>
    </w:p>
  </w:footnote>
  <w:footnote w:type="continuationSeparator" w:id="0">
    <w:p w14:paraId="5014E2F5" w14:textId="77777777" w:rsidR="00C91A36" w:rsidRDefault="00C91A36" w:rsidP="00EA0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514DD"/>
    <w:multiLevelType w:val="hybridMultilevel"/>
    <w:tmpl w:val="2F8C7D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03331A1"/>
    <w:multiLevelType w:val="hybridMultilevel"/>
    <w:tmpl w:val="6CE64480"/>
    <w:lvl w:ilvl="0" w:tplc="B01E1D5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28860F4"/>
    <w:multiLevelType w:val="hybridMultilevel"/>
    <w:tmpl w:val="9B2A1E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9B83911"/>
    <w:multiLevelType w:val="multilevel"/>
    <w:tmpl w:val="07689C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4971795"/>
    <w:multiLevelType w:val="hybridMultilevel"/>
    <w:tmpl w:val="E6B8C6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FF62D10"/>
    <w:multiLevelType w:val="hybridMultilevel"/>
    <w:tmpl w:val="1AC0A7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640C6690"/>
    <w:multiLevelType w:val="hybridMultilevel"/>
    <w:tmpl w:val="FDA8A0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D7B4DA5"/>
    <w:multiLevelType w:val="hybridMultilevel"/>
    <w:tmpl w:val="07E67D4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6"/>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B8F"/>
    <w:rsid w:val="00000B48"/>
    <w:rsid w:val="00002156"/>
    <w:rsid w:val="000278C2"/>
    <w:rsid w:val="000327D7"/>
    <w:rsid w:val="000409B4"/>
    <w:rsid w:val="00050496"/>
    <w:rsid w:val="0005745E"/>
    <w:rsid w:val="000840D6"/>
    <w:rsid w:val="00095807"/>
    <w:rsid w:val="000E05EC"/>
    <w:rsid w:val="000F0E21"/>
    <w:rsid w:val="000F6F50"/>
    <w:rsid w:val="0010572A"/>
    <w:rsid w:val="001142B6"/>
    <w:rsid w:val="0011713A"/>
    <w:rsid w:val="00117DAC"/>
    <w:rsid w:val="00117F9D"/>
    <w:rsid w:val="001474A7"/>
    <w:rsid w:val="00163530"/>
    <w:rsid w:val="00167675"/>
    <w:rsid w:val="0017074C"/>
    <w:rsid w:val="001729A0"/>
    <w:rsid w:val="001729BB"/>
    <w:rsid w:val="00183122"/>
    <w:rsid w:val="00183B5F"/>
    <w:rsid w:val="001941E9"/>
    <w:rsid w:val="001A72E9"/>
    <w:rsid w:val="001B03CE"/>
    <w:rsid w:val="001B1E8C"/>
    <w:rsid w:val="001B2ADE"/>
    <w:rsid w:val="001C2A69"/>
    <w:rsid w:val="001C57A4"/>
    <w:rsid w:val="001D1355"/>
    <w:rsid w:val="001D55C1"/>
    <w:rsid w:val="001D6041"/>
    <w:rsid w:val="001D7847"/>
    <w:rsid w:val="001F71D4"/>
    <w:rsid w:val="001F7724"/>
    <w:rsid w:val="00204F7C"/>
    <w:rsid w:val="00212FDB"/>
    <w:rsid w:val="00217F5D"/>
    <w:rsid w:val="00221FF7"/>
    <w:rsid w:val="002414EE"/>
    <w:rsid w:val="00272FAE"/>
    <w:rsid w:val="00281487"/>
    <w:rsid w:val="0028580C"/>
    <w:rsid w:val="002875B0"/>
    <w:rsid w:val="002B18D3"/>
    <w:rsid w:val="002B2BEB"/>
    <w:rsid w:val="002C303C"/>
    <w:rsid w:val="002E25B5"/>
    <w:rsid w:val="002F48DD"/>
    <w:rsid w:val="00310040"/>
    <w:rsid w:val="00310E56"/>
    <w:rsid w:val="00354AF0"/>
    <w:rsid w:val="00365D29"/>
    <w:rsid w:val="00370C11"/>
    <w:rsid w:val="00380439"/>
    <w:rsid w:val="00386577"/>
    <w:rsid w:val="00386845"/>
    <w:rsid w:val="0039314D"/>
    <w:rsid w:val="003A1BEA"/>
    <w:rsid w:val="003B398A"/>
    <w:rsid w:val="003B5C6C"/>
    <w:rsid w:val="003D04A2"/>
    <w:rsid w:val="003D1B98"/>
    <w:rsid w:val="003D2919"/>
    <w:rsid w:val="003D5B3A"/>
    <w:rsid w:val="003D5D78"/>
    <w:rsid w:val="003E1D98"/>
    <w:rsid w:val="003E262A"/>
    <w:rsid w:val="003F510F"/>
    <w:rsid w:val="004026AC"/>
    <w:rsid w:val="00407DD9"/>
    <w:rsid w:val="004128CD"/>
    <w:rsid w:val="0041596F"/>
    <w:rsid w:val="004166A9"/>
    <w:rsid w:val="00416A0E"/>
    <w:rsid w:val="00423E0B"/>
    <w:rsid w:val="00436D1D"/>
    <w:rsid w:val="00441C70"/>
    <w:rsid w:val="00444C46"/>
    <w:rsid w:val="0046500A"/>
    <w:rsid w:val="004720CA"/>
    <w:rsid w:val="0047666A"/>
    <w:rsid w:val="004862B3"/>
    <w:rsid w:val="004B5C92"/>
    <w:rsid w:val="004C3765"/>
    <w:rsid w:val="004C7393"/>
    <w:rsid w:val="004D4E47"/>
    <w:rsid w:val="004D77AC"/>
    <w:rsid w:val="004E5405"/>
    <w:rsid w:val="004F5640"/>
    <w:rsid w:val="004F6D10"/>
    <w:rsid w:val="00520E9F"/>
    <w:rsid w:val="00521A93"/>
    <w:rsid w:val="005244E7"/>
    <w:rsid w:val="00530C71"/>
    <w:rsid w:val="0053168D"/>
    <w:rsid w:val="00542D74"/>
    <w:rsid w:val="00563C31"/>
    <w:rsid w:val="0057308B"/>
    <w:rsid w:val="00573535"/>
    <w:rsid w:val="005928CB"/>
    <w:rsid w:val="00595C1A"/>
    <w:rsid w:val="00596BE3"/>
    <w:rsid w:val="005A18B1"/>
    <w:rsid w:val="005A2070"/>
    <w:rsid w:val="005A2192"/>
    <w:rsid w:val="005A254E"/>
    <w:rsid w:val="005A697F"/>
    <w:rsid w:val="005B0E6F"/>
    <w:rsid w:val="005C46C4"/>
    <w:rsid w:val="005D112F"/>
    <w:rsid w:val="005D5EEC"/>
    <w:rsid w:val="005E4E38"/>
    <w:rsid w:val="005E718A"/>
    <w:rsid w:val="005F0D18"/>
    <w:rsid w:val="005F4DB4"/>
    <w:rsid w:val="005F4ECC"/>
    <w:rsid w:val="006106AE"/>
    <w:rsid w:val="0062021B"/>
    <w:rsid w:val="00631C67"/>
    <w:rsid w:val="006335CD"/>
    <w:rsid w:val="006356F4"/>
    <w:rsid w:val="00643AFA"/>
    <w:rsid w:val="00653F7F"/>
    <w:rsid w:val="00657DDD"/>
    <w:rsid w:val="00663580"/>
    <w:rsid w:val="00667F18"/>
    <w:rsid w:val="006833C1"/>
    <w:rsid w:val="00683738"/>
    <w:rsid w:val="00683DF9"/>
    <w:rsid w:val="00687F1B"/>
    <w:rsid w:val="00690C6B"/>
    <w:rsid w:val="006912DB"/>
    <w:rsid w:val="00697842"/>
    <w:rsid w:val="006A3B34"/>
    <w:rsid w:val="006A63AD"/>
    <w:rsid w:val="006A6C04"/>
    <w:rsid w:val="006C7D16"/>
    <w:rsid w:val="006D4BD9"/>
    <w:rsid w:val="006D4D98"/>
    <w:rsid w:val="006D6CB1"/>
    <w:rsid w:val="006D7387"/>
    <w:rsid w:val="006D79B2"/>
    <w:rsid w:val="006E0C70"/>
    <w:rsid w:val="006E3D4B"/>
    <w:rsid w:val="006F2E55"/>
    <w:rsid w:val="006F38BB"/>
    <w:rsid w:val="006F7D91"/>
    <w:rsid w:val="007164BD"/>
    <w:rsid w:val="007245C5"/>
    <w:rsid w:val="0072658B"/>
    <w:rsid w:val="00735EAA"/>
    <w:rsid w:val="007464B9"/>
    <w:rsid w:val="007528B6"/>
    <w:rsid w:val="00753717"/>
    <w:rsid w:val="00753C89"/>
    <w:rsid w:val="0076599D"/>
    <w:rsid w:val="007679CB"/>
    <w:rsid w:val="00780F6A"/>
    <w:rsid w:val="00781FD7"/>
    <w:rsid w:val="00787BCF"/>
    <w:rsid w:val="00790858"/>
    <w:rsid w:val="00794941"/>
    <w:rsid w:val="00796620"/>
    <w:rsid w:val="007A6E34"/>
    <w:rsid w:val="007B1C74"/>
    <w:rsid w:val="007B7E46"/>
    <w:rsid w:val="007C34C8"/>
    <w:rsid w:val="007C3A84"/>
    <w:rsid w:val="007D06E4"/>
    <w:rsid w:val="007E6234"/>
    <w:rsid w:val="007F115F"/>
    <w:rsid w:val="00800AD2"/>
    <w:rsid w:val="00811143"/>
    <w:rsid w:val="008145D9"/>
    <w:rsid w:val="00814926"/>
    <w:rsid w:val="00827437"/>
    <w:rsid w:val="00834B8D"/>
    <w:rsid w:val="00836CEA"/>
    <w:rsid w:val="00850A07"/>
    <w:rsid w:val="00851EAF"/>
    <w:rsid w:val="00860267"/>
    <w:rsid w:val="0086408F"/>
    <w:rsid w:val="00864C76"/>
    <w:rsid w:val="008736AF"/>
    <w:rsid w:val="0088612B"/>
    <w:rsid w:val="008A5BB9"/>
    <w:rsid w:val="008C0954"/>
    <w:rsid w:val="008D0AC5"/>
    <w:rsid w:val="008D4C86"/>
    <w:rsid w:val="008E44D4"/>
    <w:rsid w:val="009140E9"/>
    <w:rsid w:val="00914B8F"/>
    <w:rsid w:val="00920978"/>
    <w:rsid w:val="0092172D"/>
    <w:rsid w:val="009242A9"/>
    <w:rsid w:val="0095501B"/>
    <w:rsid w:val="00955F87"/>
    <w:rsid w:val="0096450D"/>
    <w:rsid w:val="00964D62"/>
    <w:rsid w:val="009652AA"/>
    <w:rsid w:val="00967E75"/>
    <w:rsid w:val="00985F88"/>
    <w:rsid w:val="0098750E"/>
    <w:rsid w:val="009A1E3C"/>
    <w:rsid w:val="009A2376"/>
    <w:rsid w:val="009C2824"/>
    <w:rsid w:val="009C517C"/>
    <w:rsid w:val="009D27EA"/>
    <w:rsid w:val="009D3034"/>
    <w:rsid w:val="009F2C76"/>
    <w:rsid w:val="009F531F"/>
    <w:rsid w:val="00A06F9C"/>
    <w:rsid w:val="00A10970"/>
    <w:rsid w:val="00A13DAA"/>
    <w:rsid w:val="00A267E6"/>
    <w:rsid w:val="00A26B3A"/>
    <w:rsid w:val="00A27753"/>
    <w:rsid w:val="00A36D39"/>
    <w:rsid w:val="00A432EB"/>
    <w:rsid w:val="00A438F7"/>
    <w:rsid w:val="00A558E9"/>
    <w:rsid w:val="00A6075A"/>
    <w:rsid w:val="00A622E9"/>
    <w:rsid w:val="00A628FD"/>
    <w:rsid w:val="00A65B21"/>
    <w:rsid w:val="00A74962"/>
    <w:rsid w:val="00A74A42"/>
    <w:rsid w:val="00A84304"/>
    <w:rsid w:val="00A8589D"/>
    <w:rsid w:val="00A869A3"/>
    <w:rsid w:val="00A92FEB"/>
    <w:rsid w:val="00A9527E"/>
    <w:rsid w:val="00AA49C8"/>
    <w:rsid w:val="00AA6D0D"/>
    <w:rsid w:val="00AC16A8"/>
    <w:rsid w:val="00AC615D"/>
    <w:rsid w:val="00AC6EBA"/>
    <w:rsid w:val="00AD0B77"/>
    <w:rsid w:val="00AD74BB"/>
    <w:rsid w:val="00AE16D2"/>
    <w:rsid w:val="00AE61EB"/>
    <w:rsid w:val="00AF2513"/>
    <w:rsid w:val="00AF2B57"/>
    <w:rsid w:val="00AF613E"/>
    <w:rsid w:val="00B0748B"/>
    <w:rsid w:val="00B15505"/>
    <w:rsid w:val="00B1579E"/>
    <w:rsid w:val="00B30A54"/>
    <w:rsid w:val="00B53205"/>
    <w:rsid w:val="00B54DD3"/>
    <w:rsid w:val="00B65D4E"/>
    <w:rsid w:val="00B72657"/>
    <w:rsid w:val="00B7669C"/>
    <w:rsid w:val="00B77553"/>
    <w:rsid w:val="00B840E0"/>
    <w:rsid w:val="00B878C5"/>
    <w:rsid w:val="00B96838"/>
    <w:rsid w:val="00BA1877"/>
    <w:rsid w:val="00BA7ECE"/>
    <w:rsid w:val="00BA7F3E"/>
    <w:rsid w:val="00BB1FC1"/>
    <w:rsid w:val="00BC0F99"/>
    <w:rsid w:val="00BD030E"/>
    <w:rsid w:val="00BD2ECA"/>
    <w:rsid w:val="00BD33CE"/>
    <w:rsid w:val="00BD4F80"/>
    <w:rsid w:val="00BD7BDD"/>
    <w:rsid w:val="00BE19F3"/>
    <w:rsid w:val="00BE53D0"/>
    <w:rsid w:val="00C12228"/>
    <w:rsid w:val="00C1313C"/>
    <w:rsid w:val="00C15AE1"/>
    <w:rsid w:val="00C225F5"/>
    <w:rsid w:val="00C24A7B"/>
    <w:rsid w:val="00C40467"/>
    <w:rsid w:val="00C41208"/>
    <w:rsid w:val="00C43FAC"/>
    <w:rsid w:val="00C472E5"/>
    <w:rsid w:val="00C47510"/>
    <w:rsid w:val="00C63687"/>
    <w:rsid w:val="00C67F98"/>
    <w:rsid w:val="00C87725"/>
    <w:rsid w:val="00C91A36"/>
    <w:rsid w:val="00CB6BE7"/>
    <w:rsid w:val="00CC73BB"/>
    <w:rsid w:val="00CD70B7"/>
    <w:rsid w:val="00CF0788"/>
    <w:rsid w:val="00CF489D"/>
    <w:rsid w:val="00CF7436"/>
    <w:rsid w:val="00D00643"/>
    <w:rsid w:val="00D02870"/>
    <w:rsid w:val="00D144CF"/>
    <w:rsid w:val="00D14B98"/>
    <w:rsid w:val="00D17288"/>
    <w:rsid w:val="00D21729"/>
    <w:rsid w:val="00D23FE0"/>
    <w:rsid w:val="00D2739D"/>
    <w:rsid w:val="00D376BA"/>
    <w:rsid w:val="00D47CD8"/>
    <w:rsid w:val="00D57A9C"/>
    <w:rsid w:val="00D66B78"/>
    <w:rsid w:val="00D702DA"/>
    <w:rsid w:val="00D72B20"/>
    <w:rsid w:val="00D76A9D"/>
    <w:rsid w:val="00D76F1E"/>
    <w:rsid w:val="00D8246D"/>
    <w:rsid w:val="00D93241"/>
    <w:rsid w:val="00DB6A5B"/>
    <w:rsid w:val="00DC0FEF"/>
    <w:rsid w:val="00DD386D"/>
    <w:rsid w:val="00DF2B1D"/>
    <w:rsid w:val="00E127E7"/>
    <w:rsid w:val="00E12BBB"/>
    <w:rsid w:val="00E139FA"/>
    <w:rsid w:val="00E224F4"/>
    <w:rsid w:val="00E23E53"/>
    <w:rsid w:val="00E31394"/>
    <w:rsid w:val="00E34F31"/>
    <w:rsid w:val="00E3572D"/>
    <w:rsid w:val="00E36963"/>
    <w:rsid w:val="00E40F6A"/>
    <w:rsid w:val="00E64B44"/>
    <w:rsid w:val="00E7090F"/>
    <w:rsid w:val="00E94721"/>
    <w:rsid w:val="00E96234"/>
    <w:rsid w:val="00EA0CFC"/>
    <w:rsid w:val="00EA1120"/>
    <w:rsid w:val="00EB6A47"/>
    <w:rsid w:val="00EC1015"/>
    <w:rsid w:val="00ED1488"/>
    <w:rsid w:val="00ED5661"/>
    <w:rsid w:val="00F10207"/>
    <w:rsid w:val="00F10D38"/>
    <w:rsid w:val="00F30E4C"/>
    <w:rsid w:val="00F31A71"/>
    <w:rsid w:val="00F36D25"/>
    <w:rsid w:val="00F465CE"/>
    <w:rsid w:val="00F47635"/>
    <w:rsid w:val="00F50A6C"/>
    <w:rsid w:val="00F56778"/>
    <w:rsid w:val="00F62FB8"/>
    <w:rsid w:val="00F642DD"/>
    <w:rsid w:val="00F67D99"/>
    <w:rsid w:val="00F7225A"/>
    <w:rsid w:val="00F96D44"/>
    <w:rsid w:val="00F9771E"/>
    <w:rsid w:val="00FB02F4"/>
    <w:rsid w:val="00FB6D68"/>
    <w:rsid w:val="00FC65B2"/>
    <w:rsid w:val="00FD5712"/>
    <w:rsid w:val="00FE1DF2"/>
    <w:rsid w:val="00FE4EF5"/>
    <w:rsid w:val="00FF4634"/>
    <w:rsid w:val="00FF590C"/>
    <w:rsid w:val="00FF7F8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2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2192"/>
    <w:rPr>
      <w:rFonts w:ascii="Times New Roman" w:hAnsi="Times New Roman" w:cs="Times New Roman"/>
      <w:lang w:eastAsia="es-ES_tradnl"/>
    </w:rPr>
  </w:style>
  <w:style w:type="paragraph" w:styleId="Ttulo2">
    <w:name w:val="heading 2"/>
    <w:basedOn w:val="Normal"/>
    <w:link w:val="Ttulo2Car"/>
    <w:uiPriority w:val="9"/>
    <w:qFormat/>
    <w:rsid w:val="00914B8F"/>
    <w:pPr>
      <w:spacing w:before="100" w:beforeAutospacing="1" w:after="100" w:afterAutospacing="1"/>
      <w:outlineLvl w:val="1"/>
    </w:pPr>
    <w:rPr>
      <w:b/>
      <w:bCs/>
      <w:sz w:val="36"/>
      <w:szCs w:val="36"/>
    </w:rPr>
  </w:style>
  <w:style w:type="paragraph" w:styleId="Ttulo3">
    <w:name w:val="heading 3"/>
    <w:basedOn w:val="Normal"/>
    <w:link w:val="Ttulo3Car"/>
    <w:uiPriority w:val="9"/>
    <w:unhideWhenUsed/>
    <w:qFormat/>
    <w:rsid w:val="00914B8F"/>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E224F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14B8F"/>
    <w:rPr>
      <w:rFonts w:ascii="Times New Roman" w:eastAsiaTheme="minorEastAsia" w:hAnsi="Times New Roman" w:cs="Times New Roman"/>
      <w:b/>
      <w:bCs/>
      <w:sz w:val="36"/>
      <w:szCs w:val="36"/>
      <w:lang w:eastAsia="es-ES_tradnl"/>
    </w:rPr>
  </w:style>
  <w:style w:type="character" w:customStyle="1" w:styleId="Ttulo3Car">
    <w:name w:val="Título 3 Car"/>
    <w:basedOn w:val="Fuentedeprrafopredeter"/>
    <w:link w:val="Ttulo3"/>
    <w:uiPriority w:val="9"/>
    <w:rsid w:val="00914B8F"/>
    <w:rPr>
      <w:rFonts w:ascii="Times New Roman" w:eastAsiaTheme="minorEastAsia" w:hAnsi="Times New Roman" w:cs="Times New Roman"/>
      <w:b/>
      <w:bCs/>
      <w:sz w:val="27"/>
      <w:szCs w:val="27"/>
      <w:lang w:eastAsia="es-ES_tradnl"/>
    </w:rPr>
  </w:style>
  <w:style w:type="paragraph" w:styleId="NormalWeb">
    <w:name w:val="Normal (Web)"/>
    <w:basedOn w:val="Normal"/>
    <w:uiPriority w:val="99"/>
    <w:unhideWhenUsed/>
    <w:rsid w:val="00914B8F"/>
    <w:pPr>
      <w:spacing w:before="100" w:beforeAutospacing="1" w:after="100" w:afterAutospacing="1"/>
    </w:pPr>
  </w:style>
  <w:style w:type="character" w:styleId="Textoennegrita">
    <w:name w:val="Strong"/>
    <w:basedOn w:val="Fuentedeprrafopredeter"/>
    <w:uiPriority w:val="22"/>
    <w:qFormat/>
    <w:rsid w:val="00914B8F"/>
    <w:rPr>
      <w:b/>
      <w:bCs/>
    </w:rPr>
  </w:style>
  <w:style w:type="character" w:styleId="nfasis">
    <w:name w:val="Emphasis"/>
    <w:basedOn w:val="Fuentedeprrafopredeter"/>
    <w:uiPriority w:val="20"/>
    <w:qFormat/>
    <w:rsid w:val="00914B8F"/>
    <w:rPr>
      <w:i/>
      <w:iCs/>
    </w:rPr>
  </w:style>
  <w:style w:type="paragraph" w:styleId="Prrafodelista">
    <w:name w:val="List Paragraph"/>
    <w:basedOn w:val="Normal"/>
    <w:uiPriority w:val="34"/>
    <w:qFormat/>
    <w:rsid w:val="00914B8F"/>
    <w:pPr>
      <w:ind w:left="720"/>
      <w:contextualSpacing/>
    </w:pPr>
  </w:style>
  <w:style w:type="paragraph" w:customStyle="1" w:styleId="column-count-2">
    <w:name w:val="column-count-2"/>
    <w:basedOn w:val="Normal"/>
    <w:rsid w:val="005A2192"/>
    <w:pPr>
      <w:spacing w:before="100" w:beforeAutospacing="1" w:after="100" w:afterAutospacing="1"/>
    </w:pPr>
  </w:style>
  <w:style w:type="character" w:styleId="Hipervnculo">
    <w:name w:val="Hyperlink"/>
    <w:basedOn w:val="Fuentedeprrafopredeter"/>
    <w:uiPriority w:val="99"/>
    <w:unhideWhenUsed/>
    <w:rsid w:val="000409B4"/>
    <w:rPr>
      <w:color w:val="0563C1" w:themeColor="hyperlink"/>
      <w:u w:val="single"/>
    </w:rPr>
  </w:style>
  <w:style w:type="paragraph" w:styleId="Piedepgina">
    <w:name w:val="footer"/>
    <w:basedOn w:val="Normal"/>
    <w:link w:val="PiedepginaCar"/>
    <w:uiPriority w:val="99"/>
    <w:unhideWhenUsed/>
    <w:rsid w:val="00EA0CFC"/>
    <w:pPr>
      <w:tabs>
        <w:tab w:val="center" w:pos="4419"/>
        <w:tab w:val="right" w:pos="8838"/>
      </w:tabs>
    </w:pPr>
  </w:style>
  <w:style w:type="character" w:customStyle="1" w:styleId="PiedepginaCar">
    <w:name w:val="Pie de página Car"/>
    <w:basedOn w:val="Fuentedeprrafopredeter"/>
    <w:link w:val="Piedepgina"/>
    <w:uiPriority w:val="99"/>
    <w:rsid w:val="00EA0CFC"/>
    <w:rPr>
      <w:rFonts w:ascii="Times New Roman" w:hAnsi="Times New Roman" w:cs="Times New Roman"/>
      <w:lang w:eastAsia="es-ES_tradnl"/>
    </w:rPr>
  </w:style>
  <w:style w:type="character" w:styleId="Nmerodepgina">
    <w:name w:val="page number"/>
    <w:basedOn w:val="Fuentedeprrafopredeter"/>
    <w:uiPriority w:val="99"/>
    <w:semiHidden/>
    <w:unhideWhenUsed/>
    <w:rsid w:val="00EA0CFC"/>
  </w:style>
  <w:style w:type="table" w:styleId="Tablaconcuadrcula">
    <w:name w:val="Table Grid"/>
    <w:basedOn w:val="Tablanormal"/>
    <w:uiPriority w:val="39"/>
    <w:rsid w:val="00EA0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224F4"/>
    <w:rPr>
      <w:rFonts w:asciiTheme="majorHAnsi" w:eastAsiaTheme="majorEastAsia" w:hAnsiTheme="majorHAnsi" w:cstheme="majorBidi"/>
      <w:i/>
      <w:iCs/>
      <w:color w:val="2F5496" w:themeColor="accent1" w:themeShade="BF"/>
      <w:lang w:eastAsia="es-ES_tradnl"/>
    </w:rPr>
  </w:style>
  <w:style w:type="paragraph" w:styleId="Textoindependiente">
    <w:name w:val="Body Text"/>
    <w:basedOn w:val="Normal"/>
    <w:link w:val="TextoindependienteCar"/>
    <w:rsid w:val="00204F7C"/>
    <w:pPr>
      <w:overflowPunct w:val="0"/>
      <w:autoSpaceDE w:val="0"/>
      <w:autoSpaceDN w:val="0"/>
      <w:adjustRightInd w:val="0"/>
      <w:jc w:val="both"/>
    </w:pPr>
    <w:rPr>
      <w:rFonts w:eastAsia="Times New Roman"/>
      <w:sz w:val="22"/>
      <w:szCs w:val="20"/>
      <w:lang w:val="en-GB" w:eastAsia="ru-RU"/>
    </w:rPr>
  </w:style>
  <w:style w:type="character" w:customStyle="1" w:styleId="TextoindependienteCar">
    <w:name w:val="Texto independiente Car"/>
    <w:basedOn w:val="Fuentedeprrafopredeter"/>
    <w:link w:val="Textoindependiente"/>
    <w:rsid w:val="00204F7C"/>
    <w:rPr>
      <w:rFonts w:ascii="Times New Roman" w:eastAsia="Times New Roman" w:hAnsi="Times New Roman" w:cs="Times New Roman"/>
      <w:sz w:val="22"/>
      <w:szCs w:val="20"/>
      <w:lang w:val="en-GB" w:eastAsia="ru-RU"/>
    </w:rPr>
  </w:style>
  <w:style w:type="paragraph" w:styleId="Encabezado">
    <w:name w:val="header"/>
    <w:basedOn w:val="Normal"/>
    <w:link w:val="EncabezadoCar"/>
    <w:uiPriority w:val="99"/>
    <w:unhideWhenUsed/>
    <w:rsid w:val="008E44D4"/>
    <w:pPr>
      <w:tabs>
        <w:tab w:val="center" w:pos="4419"/>
        <w:tab w:val="right" w:pos="8838"/>
      </w:tabs>
    </w:pPr>
  </w:style>
  <w:style w:type="character" w:customStyle="1" w:styleId="EncabezadoCar">
    <w:name w:val="Encabezado Car"/>
    <w:basedOn w:val="Fuentedeprrafopredeter"/>
    <w:link w:val="Encabezado"/>
    <w:uiPriority w:val="99"/>
    <w:rsid w:val="008E44D4"/>
    <w:rPr>
      <w:rFonts w:ascii="Times New Roman" w:hAnsi="Times New Roman" w:cs="Times New Roman"/>
      <w:lang w:eastAsia="es-ES_tradnl"/>
    </w:rPr>
  </w:style>
  <w:style w:type="character" w:customStyle="1" w:styleId="apple-converted-space">
    <w:name w:val="apple-converted-space"/>
    <w:basedOn w:val="Fuentedeprrafopredeter"/>
    <w:rsid w:val="00D23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71180">
      <w:bodyDiv w:val="1"/>
      <w:marLeft w:val="0"/>
      <w:marRight w:val="0"/>
      <w:marTop w:val="0"/>
      <w:marBottom w:val="0"/>
      <w:divBdr>
        <w:top w:val="none" w:sz="0" w:space="0" w:color="auto"/>
        <w:left w:val="none" w:sz="0" w:space="0" w:color="auto"/>
        <w:bottom w:val="none" w:sz="0" w:space="0" w:color="auto"/>
        <w:right w:val="none" w:sz="0" w:space="0" w:color="auto"/>
      </w:divBdr>
      <w:divsChild>
        <w:div w:id="752778775">
          <w:marLeft w:val="0"/>
          <w:marRight w:val="0"/>
          <w:marTop w:val="0"/>
          <w:marBottom w:val="0"/>
          <w:divBdr>
            <w:top w:val="none" w:sz="0" w:space="0" w:color="auto"/>
            <w:left w:val="none" w:sz="0" w:space="0" w:color="auto"/>
            <w:bottom w:val="none" w:sz="0" w:space="0" w:color="auto"/>
            <w:right w:val="none" w:sz="0" w:space="0" w:color="auto"/>
          </w:divBdr>
          <w:divsChild>
            <w:div w:id="231697157">
              <w:marLeft w:val="0"/>
              <w:marRight w:val="0"/>
              <w:marTop w:val="0"/>
              <w:marBottom w:val="0"/>
              <w:divBdr>
                <w:top w:val="none" w:sz="0" w:space="0" w:color="auto"/>
                <w:left w:val="none" w:sz="0" w:space="0" w:color="auto"/>
                <w:bottom w:val="none" w:sz="0" w:space="0" w:color="auto"/>
                <w:right w:val="none" w:sz="0" w:space="0" w:color="auto"/>
              </w:divBdr>
            </w:div>
            <w:div w:id="1030839767">
              <w:marLeft w:val="0"/>
              <w:marRight w:val="0"/>
              <w:marTop w:val="0"/>
              <w:marBottom w:val="0"/>
              <w:divBdr>
                <w:top w:val="none" w:sz="0" w:space="0" w:color="auto"/>
                <w:left w:val="none" w:sz="0" w:space="0" w:color="auto"/>
                <w:bottom w:val="none" w:sz="0" w:space="0" w:color="auto"/>
                <w:right w:val="none" w:sz="0" w:space="0" w:color="auto"/>
              </w:divBdr>
            </w:div>
            <w:div w:id="652104878">
              <w:marLeft w:val="0"/>
              <w:marRight w:val="0"/>
              <w:marTop w:val="0"/>
              <w:marBottom w:val="0"/>
              <w:divBdr>
                <w:top w:val="none" w:sz="0" w:space="0" w:color="auto"/>
                <w:left w:val="none" w:sz="0" w:space="0" w:color="auto"/>
                <w:bottom w:val="none" w:sz="0" w:space="0" w:color="auto"/>
                <w:right w:val="none" w:sz="0" w:space="0" w:color="auto"/>
              </w:divBdr>
            </w:div>
            <w:div w:id="1492720469">
              <w:marLeft w:val="0"/>
              <w:marRight w:val="0"/>
              <w:marTop w:val="0"/>
              <w:marBottom w:val="0"/>
              <w:divBdr>
                <w:top w:val="none" w:sz="0" w:space="0" w:color="auto"/>
                <w:left w:val="none" w:sz="0" w:space="0" w:color="auto"/>
                <w:bottom w:val="none" w:sz="0" w:space="0" w:color="auto"/>
                <w:right w:val="none" w:sz="0" w:space="0" w:color="auto"/>
              </w:divBdr>
              <w:divsChild>
                <w:div w:id="558057676">
                  <w:marLeft w:val="0"/>
                  <w:marRight w:val="0"/>
                  <w:marTop w:val="0"/>
                  <w:marBottom w:val="0"/>
                  <w:divBdr>
                    <w:top w:val="none" w:sz="0" w:space="0" w:color="auto"/>
                    <w:left w:val="none" w:sz="0" w:space="0" w:color="auto"/>
                    <w:bottom w:val="none" w:sz="0" w:space="0" w:color="auto"/>
                    <w:right w:val="none" w:sz="0" w:space="0" w:color="auto"/>
                  </w:divBdr>
                  <w:divsChild>
                    <w:div w:id="717706600">
                      <w:marLeft w:val="0"/>
                      <w:marRight w:val="0"/>
                      <w:marTop w:val="0"/>
                      <w:marBottom w:val="0"/>
                      <w:divBdr>
                        <w:top w:val="none" w:sz="0" w:space="0" w:color="auto"/>
                        <w:left w:val="none" w:sz="0" w:space="0" w:color="auto"/>
                        <w:bottom w:val="none" w:sz="0" w:space="0" w:color="auto"/>
                        <w:right w:val="none" w:sz="0" w:space="0" w:color="auto"/>
                      </w:divBdr>
                    </w:div>
                    <w:div w:id="4809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27466">
          <w:marLeft w:val="0"/>
          <w:marRight w:val="0"/>
          <w:marTop w:val="0"/>
          <w:marBottom w:val="0"/>
          <w:divBdr>
            <w:top w:val="none" w:sz="0" w:space="0" w:color="auto"/>
            <w:left w:val="none" w:sz="0" w:space="0" w:color="auto"/>
            <w:bottom w:val="none" w:sz="0" w:space="0" w:color="auto"/>
            <w:right w:val="none" w:sz="0" w:space="0" w:color="auto"/>
          </w:divBdr>
        </w:div>
        <w:div w:id="108684971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www.guia-moscu.com/kremlin/sha_b.jpg" TargetMode="Externa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www.guia-moscu.com/kremlin/alexandr_b.jpg"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19.jpe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13</Pages>
  <Words>8095</Words>
  <Characters>44524</Characters>
  <Application>Microsoft Office Word</Application>
  <DocSecurity>0</DocSecurity>
  <Lines>371</Lines>
  <Paragraphs>105</Paragraphs>
  <ScaleCrop>false</ScaleCrop>
  <HeadingPairs>
    <vt:vector size="4" baseType="variant">
      <vt:variant>
        <vt:lpstr>Título</vt:lpstr>
      </vt:variant>
      <vt:variant>
        <vt:i4>1</vt:i4>
      </vt:variant>
      <vt:variant>
        <vt:lpstr>Headings</vt:lpstr>
      </vt:variant>
      <vt:variant>
        <vt:i4>28</vt:i4>
      </vt:variant>
    </vt:vector>
  </HeadingPairs>
  <TitlesOfParts>
    <vt:vector size="29" baseType="lpstr">
      <vt:lpstr/>
      <vt:lpstr>    </vt:lpstr>
      <vt:lpstr>    MS NIKOLAY CHERNISHEVSKY 2018 </vt:lpstr>
      <vt:lpstr>        </vt:lpstr>
      <vt:lpstr>        ITINERARIO DESCRIPTIVO DE VIAJE</vt:lpstr>
      <vt:lpstr>        Día 01, 	SAN PETERSBURGO </vt:lpstr>
      <vt:lpstr>        Día 02,		SAN PETERSBURGO </vt:lpstr>
      <vt:lpstr>        Día 03, 	SAN PETERSBURGO  - MANDROGUI </vt:lpstr>
      <vt:lpstr>        Día 04, 	MANDROGUI – KIZHI  </vt:lpstr>
      <vt:lpstr>        Desayuno buffet a bordo. Llegada a Mandrogui a las 11:00 hrs y tiempo libre para</vt:lpstr>
      <vt:lpstr>        </vt:lpstr>
      <vt:lpstr>        </vt:lpstr>
      <vt:lpstr>        </vt:lpstr>
      <vt:lpstr>        </vt:lpstr>
      <vt:lpstr>        </vt:lpstr>
      <vt:lpstr>        Día 05,		KIZHI – GORITSY </vt:lpstr>
      <vt:lpstr>        </vt:lpstr>
      <vt:lpstr>        Día 06, 	GORITSY – YAROSLAVL</vt:lpstr>
      <vt:lpstr>        </vt:lpstr>
      <vt:lpstr>        Día 07, 	YAROSLAVL – UGLICH </vt:lpstr>
      <vt:lpstr>        </vt:lpstr>
      <vt:lpstr>        Día 08, 	UGLICH – MOSCÚ </vt:lpstr>
      <vt:lpstr>        Desayuno Buffet a bordo. Llegada a Uglich a las 09:00 hrs donde tendrán una cami</vt:lpstr>
      <vt:lpstr>        Día 09, 	MOSCÚ </vt:lpstr>
      <vt:lpstr>        Desayuno buffet a bordo. Antes de su llegada podrán disfrutar de una película so</vt:lpstr>
      <vt:lpstr>        Día 10, 	MOSCÚ  </vt:lpstr>
      <vt:lpstr>        Desayuno buffet a bordo. Por la mañana a las 08:30 hrs Visita a la ciudadela del</vt:lpstr>
      <vt:lpstr>        Día 11, 	MOSCÚ   </vt:lpstr>
      <vt:lpstr>        Desayuno buffet a bordo. traslado al aeropuerto. </vt:lpstr>
    </vt:vector>
  </TitlesOfParts>
  <Company/>
  <LinksUpToDate>false</LinksUpToDate>
  <CharactersWithSpaces>52514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Anoarth Delgado</dc:creator>
  <cp:keywords/>
  <dc:description/>
  <cp:lastModifiedBy>Anoarth Delgado</cp:lastModifiedBy>
  <cp:revision>50</cp:revision>
  <cp:lastPrinted>2017-08-11T18:47:00Z</cp:lastPrinted>
  <dcterms:created xsi:type="dcterms:W3CDTF">2017-12-18T21:18:00Z</dcterms:created>
  <dcterms:modified xsi:type="dcterms:W3CDTF">2018-12-14T20:28:00Z</dcterms:modified>
</cp:coreProperties>
</file>